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781C" w14:textId="77777777" w:rsidR="00AB418E" w:rsidRDefault="00AB418E" w:rsidP="00AB41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  <w:lang w:val="ro-RO"/>
        </w:rPr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129"/>
      </w:tblGrid>
      <w:tr w:rsidR="00E56FED" w:rsidRPr="009B4CE4" w14:paraId="0B0F8FD3" w14:textId="77777777" w:rsidTr="00E56FED">
        <w:trPr>
          <w:trHeight w:val="816"/>
        </w:trPr>
        <w:tc>
          <w:tcPr>
            <w:tcW w:w="1129" w:type="dxa"/>
            <w:vAlign w:val="center"/>
          </w:tcPr>
          <w:p w14:paraId="1CA89958" w14:textId="77777777" w:rsidR="00E56FED" w:rsidRPr="009B4CE4" w:rsidRDefault="00E56FED" w:rsidP="00E5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B4CE4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SA-</w:t>
            </w:r>
            <w:r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7</w:t>
            </w:r>
          </w:p>
        </w:tc>
      </w:tr>
    </w:tbl>
    <w:p w14:paraId="2F2D7C3B" w14:textId="76748F93" w:rsidR="00AB418E" w:rsidRDefault="003E66F0" w:rsidP="00AB41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</w:pPr>
      <w:r w:rsidRPr="00123909">
        <w:rPr>
          <w:rFonts w:ascii="Times New Roman" w:hAnsi="Times New Roman"/>
          <w:b/>
          <w:bCs/>
          <w:sz w:val="27"/>
          <w:szCs w:val="27"/>
          <w:lang w:val="ro-RO"/>
        </w:rPr>
        <w:t>Anexa nr. 7</w:t>
      </w:r>
      <w:r w:rsidRPr="00123909"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  <w:t xml:space="preserve"> </w:t>
      </w:r>
    </w:p>
    <w:p w14:paraId="4A873A5F" w14:textId="77777777" w:rsidR="00AB418E" w:rsidRDefault="003E66F0" w:rsidP="00AB41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  <w:lang w:val="ro-RO"/>
        </w:rPr>
      </w:pPr>
      <w:r w:rsidRPr="00123909">
        <w:rPr>
          <w:rFonts w:ascii="Times New Roman" w:hAnsi="Times New Roman"/>
          <w:b/>
          <w:bCs/>
          <w:sz w:val="27"/>
          <w:szCs w:val="27"/>
          <w:lang w:val="ro-RO"/>
        </w:rPr>
        <w:t>la Ordinul Ministerului</w:t>
      </w:r>
    </w:p>
    <w:p w14:paraId="387DE3DB" w14:textId="7F03A96A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  <w:lang w:val="ro-RO"/>
        </w:rPr>
      </w:pPr>
      <w:r w:rsidRPr="00123909"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7"/>
          <w:szCs w:val="27"/>
          <w:lang w:val="ro-RO"/>
        </w:rPr>
        <w:t>nr.</w:t>
      </w:r>
      <w:r w:rsidRPr="00123909">
        <w:rPr>
          <w:rFonts w:ascii="Times New Roman" w:hAnsi="Times New Roman"/>
          <w:b/>
          <w:bCs/>
          <w:spacing w:val="-3"/>
          <w:sz w:val="27"/>
          <w:szCs w:val="27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7"/>
          <w:szCs w:val="27"/>
          <w:lang w:val="ro-RO"/>
        </w:rPr>
        <w:t>57</w:t>
      </w:r>
      <w:r w:rsidRPr="00123909">
        <w:rPr>
          <w:rFonts w:ascii="Times New Roman" w:hAnsi="Times New Roman"/>
          <w:b/>
          <w:bCs/>
          <w:spacing w:val="-3"/>
          <w:sz w:val="27"/>
          <w:szCs w:val="27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7"/>
          <w:szCs w:val="27"/>
          <w:lang w:val="ro-RO"/>
        </w:rPr>
        <w:t>din</w:t>
      </w:r>
      <w:r w:rsidRPr="00123909">
        <w:rPr>
          <w:rFonts w:ascii="Times New Roman" w:hAnsi="Times New Roman"/>
          <w:b/>
          <w:bCs/>
          <w:spacing w:val="-3"/>
          <w:sz w:val="27"/>
          <w:szCs w:val="27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7"/>
          <w:szCs w:val="27"/>
          <w:lang w:val="ro-RO"/>
        </w:rPr>
        <w:t>27.06.2023</w:t>
      </w:r>
    </w:p>
    <w:p w14:paraId="509B0E64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30"/>
          <w:lang w:val="ro-RO"/>
        </w:rPr>
      </w:pPr>
    </w:p>
    <w:p w14:paraId="4CB16C27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val="ro-RO"/>
        </w:rPr>
      </w:pPr>
      <w:r w:rsidRPr="00123909">
        <w:rPr>
          <w:rFonts w:ascii="Times New Roman" w:hAnsi="Times New Roman"/>
          <w:b/>
          <w:bCs/>
          <w:lang w:val="ro-RO"/>
        </w:rPr>
        <w:t>AGENŢIA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NAȚIONALĂ</w:t>
      </w:r>
      <w:r w:rsidRPr="00123909">
        <w:rPr>
          <w:rFonts w:ascii="Times New Roman" w:hAnsi="Times New Roman"/>
          <w:b/>
          <w:bCs/>
          <w:spacing w:val="-3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PENTRU SIGURANȚA</w:t>
      </w:r>
      <w:r w:rsidRPr="00123909">
        <w:rPr>
          <w:rFonts w:ascii="Times New Roman" w:hAnsi="Times New Roman"/>
          <w:b/>
          <w:bCs/>
          <w:spacing w:val="-3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ALIMENTELOR</w:t>
      </w:r>
    </w:p>
    <w:p w14:paraId="2F2A8EDC" w14:textId="77777777" w:rsidR="00E56FED" w:rsidRDefault="003E66F0" w:rsidP="00AB41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52"/>
          <w:lang w:val="ro-RO"/>
        </w:rPr>
      </w:pPr>
      <w:r w:rsidRPr="00123909">
        <w:rPr>
          <w:rFonts w:ascii="Times New Roman" w:hAnsi="Times New Roman"/>
          <w:lang w:val="ro-RO"/>
        </w:rPr>
        <w:t xml:space="preserve">str. M. Kogălniceanu, 63, MD-2009, mun. </w:t>
      </w:r>
      <w:proofErr w:type="spellStart"/>
      <w:r w:rsidRPr="00123909">
        <w:rPr>
          <w:rFonts w:ascii="Times New Roman" w:hAnsi="Times New Roman"/>
          <w:lang w:val="ro-RO"/>
        </w:rPr>
        <w:t>Chişinău</w:t>
      </w:r>
      <w:proofErr w:type="spellEnd"/>
      <w:r w:rsidRPr="00123909">
        <w:rPr>
          <w:rFonts w:ascii="Times New Roman" w:hAnsi="Times New Roman"/>
          <w:lang w:val="ro-RO"/>
        </w:rPr>
        <w:t>, Tel/fax: +373 (22) 29-47-31</w:t>
      </w:r>
      <w:r w:rsidRPr="00123909">
        <w:rPr>
          <w:rFonts w:ascii="Times New Roman" w:hAnsi="Times New Roman"/>
          <w:spacing w:val="-52"/>
          <w:lang w:val="ro-RO"/>
        </w:rPr>
        <w:t xml:space="preserve"> </w:t>
      </w:r>
    </w:p>
    <w:p w14:paraId="7FD1CE72" w14:textId="0A7B16E9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E-mail:</w:t>
      </w:r>
      <w:r w:rsidRPr="00123909">
        <w:rPr>
          <w:rFonts w:ascii="Times New Roman" w:hAnsi="Times New Roman"/>
          <w:spacing w:val="-1"/>
          <w:lang w:val="ro-RO"/>
        </w:rPr>
        <w:t xml:space="preserve"> </w:t>
      </w:r>
      <w:hyperlink r:id="rId11" w:history="1">
        <w:r w:rsidRPr="00123909">
          <w:rPr>
            <w:rFonts w:ascii="Times New Roman" w:hAnsi="Times New Roman"/>
            <w:u w:val="single"/>
            <w:lang w:val="ro-RO"/>
          </w:rPr>
          <w:t>info@ansa.gov.md</w:t>
        </w:r>
      </w:hyperlink>
      <w:r w:rsidRPr="00123909">
        <w:rPr>
          <w:rFonts w:ascii="Times New Roman" w:hAnsi="Times New Roman"/>
          <w:lang w:val="ro-RO"/>
        </w:rPr>
        <w:t xml:space="preserve">, </w:t>
      </w:r>
      <w:hyperlink r:id="rId12">
        <w:r w:rsidRPr="00123909">
          <w:rPr>
            <w:rFonts w:ascii="Times New Roman" w:hAnsi="Times New Roman"/>
            <w:lang w:val="ro-RO"/>
          </w:rPr>
          <w:t>www.ansa.gov.md</w:t>
        </w:r>
      </w:hyperlink>
    </w:p>
    <w:p w14:paraId="2EE9ED6B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5F45DB0A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o-RO"/>
        </w:rPr>
      </w:pPr>
    </w:p>
    <w:p w14:paraId="15F0FF2E" w14:textId="425DE015" w:rsidR="003E66F0" w:rsidRPr="00123909" w:rsidRDefault="003E66F0" w:rsidP="00F67AE4">
      <w:pPr>
        <w:widowControl w:val="0"/>
        <w:tabs>
          <w:tab w:val="left" w:pos="64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lang w:val="ro-RO"/>
        </w:rPr>
      </w:pPr>
      <w:r w:rsidRPr="00123909">
        <w:rPr>
          <w:rFonts w:ascii="Times New Roman" w:hAnsi="Times New Roman"/>
          <w:b/>
          <w:bCs/>
          <w:lang w:val="ro-RO"/>
        </w:rPr>
        <w:t>LISTĂ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DE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VERIFICARE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Nr.</w:t>
      </w:r>
      <w:r w:rsidR="00F67AE4">
        <w:rPr>
          <w:rFonts w:ascii="Times New Roman" w:hAnsi="Times New Roman"/>
          <w:b/>
          <w:bCs/>
          <w:lang w:val="ro-RO"/>
        </w:rPr>
        <w:t>______</w:t>
      </w:r>
    </w:p>
    <w:p w14:paraId="403ABDC0" w14:textId="230967D0" w:rsidR="003E66F0" w:rsidRPr="00123909" w:rsidRDefault="00365262" w:rsidP="003652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lang w:val="ro-RO"/>
        </w:rPr>
      </w:pPr>
      <w:r w:rsidRPr="00123909">
        <w:rPr>
          <w:rFonts w:ascii="Times New Roman" w:hAnsi="Times New Roman"/>
          <w:b/>
          <w:lang w:val="ro-RO"/>
        </w:rPr>
        <w:t>PENTRU CONTROLUL DE STAT ȘI SUPRAVEGHEREA</w:t>
      </w:r>
      <w:r w:rsidRPr="00123909">
        <w:rPr>
          <w:rFonts w:ascii="Times New Roman" w:hAnsi="Times New Roman"/>
          <w:b/>
          <w:spacing w:val="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UNITĂȚILOR</w:t>
      </w:r>
      <w:r w:rsidRPr="00123909">
        <w:rPr>
          <w:rFonts w:ascii="Times New Roman" w:hAnsi="Times New Roman"/>
          <w:b/>
          <w:spacing w:val="-6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DE</w:t>
      </w:r>
      <w:r w:rsidRPr="00123909">
        <w:rPr>
          <w:rFonts w:ascii="Times New Roman" w:hAnsi="Times New Roman"/>
          <w:b/>
          <w:spacing w:val="-6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PRODUCERE</w:t>
      </w:r>
      <w:r w:rsidRPr="00123909">
        <w:rPr>
          <w:rFonts w:ascii="Times New Roman" w:hAnsi="Times New Roman"/>
          <w:b/>
          <w:spacing w:val="-6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A</w:t>
      </w:r>
      <w:r w:rsidRPr="00123909">
        <w:rPr>
          <w:rFonts w:ascii="Times New Roman" w:hAnsi="Times New Roman"/>
          <w:b/>
          <w:spacing w:val="-4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PRODUSELOR</w:t>
      </w:r>
      <w:r w:rsidRPr="00123909">
        <w:rPr>
          <w:rFonts w:ascii="Times New Roman" w:hAnsi="Times New Roman"/>
          <w:b/>
          <w:spacing w:val="-6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DE</w:t>
      </w:r>
      <w:r w:rsidRPr="00123909">
        <w:rPr>
          <w:rFonts w:ascii="Times New Roman" w:hAnsi="Times New Roman"/>
          <w:b/>
          <w:spacing w:val="-6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PANIFICAȚIE,</w:t>
      </w:r>
      <w:r w:rsidRPr="00123909">
        <w:rPr>
          <w:rFonts w:ascii="Times New Roman" w:hAnsi="Times New Roman"/>
          <w:b/>
          <w:spacing w:val="-4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PATISERIE</w:t>
      </w:r>
      <w:r>
        <w:rPr>
          <w:rFonts w:ascii="Times New Roman" w:hAnsi="Times New Roman"/>
          <w:b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ȘI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A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PASTELOR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FĂINOASE</w:t>
      </w:r>
    </w:p>
    <w:p w14:paraId="5A338C62" w14:textId="77777777" w:rsidR="00F67AE4" w:rsidRDefault="003E66F0" w:rsidP="00AB41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123909">
        <w:rPr>
          <w:rFonts w:ascii="Times New Roman" w:hAnsi="Times New Roman"/>
          <w:b/>
          <w:lang w:val="ro-RO"/>
        </w:rPr>
        <w:t>(</w:t>
      </w:r>
      <w:proofErr w:type="spellStart"/>
      <w:r w:rsidRPr="00123909">
        <w:rPr>
          <w:rFonts w:ascii="Times New Roman" w:hAnsi="Times New Roman"/>
          <w:b/>
          <w:lang w:val="ro-RO"/>
        </w:rPr>
        <w:t>pîine</w:t>
      </w:r>
      <w:proofErr w:type="spellEnd"/>
      <w:r w:rsidRPr="00123909">
        <w:rPr>
          <w:rFonts w:ascii="Times New Roman" w:hAnsi="Times New Roman"/>
          <w:b/>
          <w:lang w:val="ro-RO"/>
        </w:rPr>
        <w:t xml:space="preserve">, torturi, prăjituri cu cremă, paste făinoase, </w:t>
      </w:r>
      <w:proofErr w:type="spellStart"/>
      <w:r w:rsidRPr="00123909">
        <w:rPr>
          <w:rFonts w:ascii="Times New Roman" w:hAnsi="Times New Roman"/>
          <w:b/>
          <w:lang w:val="ro-RO"/>
        </w:rPr>
        <w:t>lavaș</w:t>
      </w:r>
      <w:proofErr w:type="spellEnd"/>
      <w:r w:rsidRPr="00123909">
        <w:rPr>
          <w:rFonts w:ascii="Times New Roman" w:hAnsi="Times New Roman"/>
          <w:b/>
          <w:lang w:val="ro-RO"/>
        </w:rPr>
        <w:t xml:space="preserve">, tăiței, covrigi, </w:t>
      </w:r>
      <w:proofErr w:type="spellStart"/>
      <w:r w:rsidRPr="00123909">
        <w:rPr>
          <w:rFonts w:ascii="Times New Roman" w:hAnsi="Times New Roman"/>
          <w:b/>
          <w:lang w:val="ro-RO"/>
        </w:rPr>
        <w:t>croissant</w:t>
      </w:r>
      <w:proofErr w:type="spellEnd"/>
      <w:r w:rsidRPr="00123909">
        <w:rPr>
          <w:rFonts w:ascii="Times New Roman" w:hAnsi="Times New Roman"/>
          <w:b/>
          <w:lang w:val="ro-RO"/>
        </w:rPr>
        <w:t xml:space="preserve">, </w:t>
      </w:r>
    </w:p>
    <w:p w14:paraId="288E3B67" w14:textId="266A61B8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123909">
        <w:rPr>
          <w:rFonts w:ascii="Times New Roman" w:hAnsi="Times New Roman"/>
          <w:b/>
          <w:lang w:val="ro-RO"/>
        </w:rPr>
        <w:t>chifle, foietaj,</w:t>
      </w:r>
      <w:r w:rsidRPr="00123909">
        <w:rPr>
          <w:rFonts w:ascii="Times New Roman" w:hAnsi="Times New Roman"/>
          <w:b/>
          <w:spacing w:val="-5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semifabricate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din aluat, plăcinte, etc.)</w:t>
      </w:r>
    </w:p>
    <w:p w14:paraId="7389B149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5"/>
          <w:lang w:val="ro-RO"/>
        </w:rPr>
      </w:pPr>
    </w:p>
    <w:p w14:paraId="046339AE" w14:textId="54753A3D" w:rsidR="003E66F0" w:rsidRPr="00123909" w:rsidRDefault="004B7B6D" w:rsidP="004B7B6D">
      <w:pPr>
        <w:widowControl w:val="0"/>
        <w:tabs>
          <w:tab w:val="left" w:pos="860"/>
          <w:tab w:val="left" w:pos="862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I. </w:t>
      </w:r>
      <w:r w:rsidR="003E66F0" w:rsidRPr="00123909">
        <w:rPr>
          <w:rFonts w:ascii="Times New Roman" w:hAnsi="Times New Roman"/>
          <w:b/>
          <w:bCs/>
          <w:lang w:val="ro-RO"/>
        </w:rPr>
        <w:t>Numele,</w:t>
      </w:r>
      <w:r w:rsidR="003E66F0"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prenumele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și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funcțiile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inspectorilor</w:t>
      </w:r>
      <w:r w:rsidR="003E66F0"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care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efectuează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controlul:</w:t>
      </w:r>
    </w:p>
    <w:p w14:paraId="145C0325" w14:textId="34464881" w:rsidR="002943E5" w:rsidRPr="007D3B12" w:rsidRDefault="002943E5" w:rsidP="002943E5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3B1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8F16E7F" w14:textId="77777777" w:rsidR="002943E5" w:rsidRPr="007D3B12" w:rsidRDefault="002943E5" w:rsidP="002943E5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3B1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D27CD8C" w14:textId="77777777" w:rsidR="002943E5" w:rsidRDefault="002943E5" w:rsidP="002943E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791383C4" w14:textId="048F010C" w:rsidR="003E66F0" w:rsidRPr="00123909" w:rsidRDefault="004B7B6D" w:rsidP="002943E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1"/>
          <w:lang w:val="ro-RO"/>
        </w:rPr>
        <w:t xml:space="preserve">II. </w:t>
      </w:r>
      <w:r w:rsidR="003E66F0" w:rsidRPr="00123909">
        <w:rPr>
          <w:rFonts w:ascii="Times New Roman" w:hAnsi="Times New Roman"/>
          <w:b/>
          <w:lang w:val="ro-RO"/>
        </w:rPr>
        <w:t>Persoana</w:t>
      </w:r>
      <w:r w:rsidR="003E66F0"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lang w:val="ro-RO"/>
        </w:rPr>
        <w:t>și</w:t>
      </w:r>
      <w:r w:rsidR="003E66F0"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lang w:val="ro-RO"/>
        </w:rPr>
        <w:t>obiectul</w:t>
      </w:r>
      <w:r w:rsidR="003E66F0"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lang w:val="ro-RO"/>
        </w:rPr>
        <w:t>supuse</w:t>
      </w:r>
      <w:r w:rsidR="003E66F0"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lang w:val="ro-RO"/>
        </w:rPr>
        <w:t>controlului:</w:t>
      </w:r>
    </w:p>
    <w:p w14:paraId="7CB2EB2A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Denumirea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persoanei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controlului:</w:t>
      </w:r>
    </w:p>
    <w:p w14:paraId="76F498ED" w14:textId="41A43CF5" w:rsidR="003E66F0" w:rsidRPr="00571F76" w:rsidRDefault="00571F76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571F7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EB5C4C3" w14:textId="77777777" w:rsidR="00571F76" w:rsidRDefault="00571F76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209BA0E1" w14:textId="7D8A539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Sediul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juridic:</w:t>
      </w:r>
    </w:p>
    <w:p w14:paraId="4F1F3499" w14:textId="77777777" w:rsidR="00BA40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7970E" w14:textId="583D9F90" w:rsidR="003E66F0" w:rsidRPr="00BA40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8607BE9" w14:textId="77777777" w:rsidR="00F45CF7" w:rsidRPr="00123909" w:rsidRDefault="00F45CF7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</w:p>
    <w:p w14:paraId="3FEABA38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Cod</w:t>
      </w:r>
      <w:r w:rsidRPr="00123909">
        <w:rPr>
          <w:rFonts w:ascii="Times New Roman" w:hAnsi="Times New Roman"/>
          <w:spacing w:val="-1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fiscal:</w:t>
      </w:r>
    </w:p>
    <w:p w14:paraId="3C5BF677" w14:textId="457D89B2" w:rsidR="00BA4009" w:rsidRPr="001239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B0BDA9C" w14:textId="77777777" w:rsidR="00BA40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59B46BB6" w14:textId="7AC823A1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Numele,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prenumele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conducătorului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persoanei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controlului/reprezentantului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acesteia:</w:t>
      </w:r>
    </w:p>
    <w:p w14:paraId="4F2D7566" w14:textId="4D28D029" w:rsidR="00BA4009" w:rsidRPr="001239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F985D29" w14:textId="77777777" w:rsidR="00BA40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64C38623" w14:textId="715EDEDB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Unitatea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structurală/funcțională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supusă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(denumirea):</w:t>
      </w:r>
    </w:p>
    <w:p w14:paraId="3BFDE905" w14:textId="189DB294" w:rsidR="003E66F0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BE1487" w14:textId="77777777" w:rsidR="00BA4009" w:rsidRPr="001239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</w:p>
    <w:p w14:paraId="16E14BC5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Sediul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unității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structurale/funcționale:</w:t>
      </w:r>
    </w:p>
    <w:p w14:paraId="5C248E12" w14:textId="0C2EF365" w:rsidR="003E66F0" w:rsidRPr="00123909" w:rsidRDefault="00BA4009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16B29A6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o-RO"/>
        </w:rPr>
      </w:pPr>
    </w:p>
    <w:p w14:paraId="0729885F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1"/>
          <w:lang w:val="ro-RO"/>
        </w:rPr>
      </w:pPr>
    </w:p>
    <w:p w14:paraId="5F61476E" w14:textId="3A4807DC" w:rsidR="003E66F0" w:rsidRDefault="000A7EAD" w:rsidP="000A7EAD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III. </w:t>
      </w:r>
      <w:r w:rsidR="003E66F0" w:rsidRPr="00123909">
        <w:rPr>
          <w:rFonts w:ascii="Times New Roman" w:hAnsi="Times New Roman"/>
          <w:b/>
          <w:bCs/>
          <w:lang w:val="ro-RO"/>
        </w:rPr>
        <w:t>Capacitatea</w:t>
      </w:r>
      <w:r w:rsidR="003E66F0"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de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producție:</w:t>
      </w:r>
    </w:p>
    <w:p w14:paraId="10CE1DD9" w14:textId="77777777" w:rsidR="00B40705" w:rsidRPr="00123909" w:rsidRDefault="00B40705" w:rsidP="000A7EAD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6958"/>
      </w:tblGrid>
      <w:tr w:rsidR="003E66F0" w:rsidRPr="00123909" w14:paraId="7CEB3DDD" w14:textId="77777777" w:rsidTr="00B40705">
        <w:trPr>
          <w:trHeight w:val="463"/>
        </w:trPr>
        <w:tc>
          <w:tcPr>
            <w:tcW w:w="9286" w:type="dxa"/>
            <w:gridSpan w:val="2"/>
          </w:tcPr>
          <w:p w14:paraId="31FE1EA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Capacitatea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totală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anuală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producție,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3E66F0" w:rsidRPr="00123909" w14:paraId="17DF4ED9" w14:textId="77777777" w:rsidTr="00B40705">
        <w:trPr>
          <w:trHeight w:val="465"/>
        </w:trPr>
        <w:tc>
          <w:tcPr>
            <w:tcW w:w="9286" w:type="dxa"/>
            <w:gridSpan w:val="2"/>
          </w:tcPr>
          <w:p w14:paraId="67B14CE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Producția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totală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anuală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anul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precedent,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3E66F0" w:rsidRPr="00123909" w14:paraId="00414189" w14:textId="77777777" w:rsidTr="00B40705">
        <w:trPr>
          <w:trHeight w:val="465"/>
        </w:trPr>
        <w:tc>
          <w:tcPr>
            <w:tcW w:w="9286" w:type="dxa"/>
            <w:gridSpan w:val="2"/>
          </w:tcPr>
          <w:p w14:paraId="6CE09F0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Originea</w:t>
            </w:r>
            <w:r w:rsidRPr="00123909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materiilor</w:t>
            </w:r>
            <w:r w:rsidRPr="00123909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prime:</w:t>
            </w:r>
          </w:p>
        </w:tc>
      </w:tr>
      <w:tr w:rsidR="003E66F0" w:rsidRPr="00123909" w14:paraId="70FC37A6" w14:textId="77777777" w:rsidTr="00B40705">
        <w:trPr>
          <w:trHeight w:val="465"/>
        </w:trPr>
        <w:tc>
          <w:tcPr>
            <w:tcW w:w="2328" w:type="dxa"/>
            <w:vMerge w:val="restart"/>
          </w:tcPr>
          <w:p w14:paraId="4457783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Destinația</w:t>
            </w:r>
            <w:r w:rsidRPr="00123909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producției:</w:t>
            </w:r>
          </w:p>
        </w:tc>
        <w:tc>
          <w:tcPr>
            <w:tcW w:w="6958" w:type="dxa"/>
          </w:tcPr>
          <w:p w14:paraId="6AAC59C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piața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internă,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3E66F0" w:rsidRPr="00123909" w14:paraId="16733FE6" w14:textId="77777777" w:rsidTr="00B40705">
        <w:trPr>
          <w:trHeight w:val="463"/>
        </w:trPr>
        <w:tc>
          <w:tcPr>
            <w:tcW w:w="2328" w:type="dxa"/>
            <w:vMerge/>
            <w:tcBorders>
              <w:top w:val="nil"/>
            </w:tcBorders>
          </w:tcPr>
          <w:p w14:paraId="16EFC2C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958" w:type="dxa"/>
          </w:tcPr>
          <w:p w14:paraId="071046A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export,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3E66F0" w:rsidRPr="00123909" w14:paraId="25C83C9A" w14:textId="77777777" w:rsidTr="00B40705">
        <w:trPr>
          <w:trHeight w:val="465"/>
        </w:trPr>
        <w:tc>
          <w:tcPr>
            <w:tcW w:w="2328" w:type="dxa"/>
            <w:vMerge/>
            <w:tcBorders>
              <w:top w:val="nil"/>
            </w:tcBorders>
          </w:tcPr>
          <w:p w14:paraId="5E671C1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958" w:type="dxa"/>
          </w:tcPr>
          <w:p w14:paraId="34AE824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țările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export:</w:t>
            </w:r>
          </w:p>
        </w:tc>
      </w:tr>
    </w:tbl>
    <w:p w14:paraId="0DC9A7E1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lang w:val="ro-RO"/>
        </w:rPr>
      </w:pPr>
    </w:p>
    <w:p w14:paraId="2D9AF4D3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 w:rsidRPr="00123909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89A63A" wp14:editId="3DBB00EC">
                <wp:simplePos x="0" y="0"/>
                <wp:positionH relativeFrom="page">
                  <wp:posOffset>5271770</wp:posOffset>
                </wp:positionH>
                <wp:positionV relativeFrom="paragraph">
                  <wp:posOffset>1194435</wp:posOffset>
                </wp:positionV>
                <wp:extent cx="1270635" cy="0"/>
                <wp:effectExtent l="13970" t="6350" r="10795" b="12700"/>
                <wp:wrapNone/>
                <wp:docPr id="1717523517" name="Conector drep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FCF82" id="Conector drept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5.1pt,94.05pt" to="515.1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" strokeweight=".14139mm">
                <w10:wrap anchorx="page"/>
              </v:line>
            </w:pict>
          </mc:Fallback>
        </mc:AlternateContent>
      </w:r>
      <w:r w:rsidRPr="00123909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1F2F42" wp14:editId="2964C26E">
                <wp:simplePos x="0" y="0"/>
                <wp:positionH relativeFrom="page">
                  <wp:posOffset>5271770</wp:posOffset>
                </wp:positionH>
                <wp:positionV relativeFrom="paragraph">
                  <wp:posOffset>1489710</wp:posOffset>
                </wp:positionV>
                <wp:extent cx="1270635" cy="0"/>
                <wp:effectExtent l="13970" t="6350" r="10795" b="12700"/>
                <wp:wrapNone/>
                <wp:docPr id="1352060543" name="Conector drep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BE913" id="Conector drept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5.1pt,117.3pt" to="515.1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" strokeweight=".14139mm">
                <w10:wrap anchorx="page"/>
              </v:line>
            </w:pict>
          </mc:Fallback>
        </mc:AlternateContent>
      </w:r>
      <w:r w:rsidRPr="00123909">
        <w:rPr>
          <w:rFonts w:ascii="Times New Roman" w:hAnsi="Times New Roman"/>
          <w:b/>
          <w:lang w:val="ro-RO"/>
        </w:rPr>
        <w:t>Genul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de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activitate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(detaliat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conform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documentelor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de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înregistrare):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296"/>
        <w:gridCol w:w="1108"/>
        <w:gridCol w:w="524"/>
        <w:gridCol w:w="2402"/>
      </w:tblGrid>
      <w:tr w:rsidR="003E66F0" w:rsidRPr="00123909" w14:paraId="60576F4B" w14:textId="77777777" w:rsidTr="00D6539D">
        <w:trPr>
          <w:trHeight w:val="2602"/>
        </w:trPr>
        <w:tc>
          <w:tcPr>
            <w:tcW w:w="2958" w:type="dxa"/>
          </w:tcPr>
          <w:p w14:paraId="348717F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0"/>
                <w:lang w:val="ro-RO"/>
              </w:rPr>
              <w:t>Activităţi</w:t>
            </w:r>
            <w:proofErr w:type="spellEnd"/>
            <w:r w:rsidRPr="00123909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0"/>
                <w:lang w:val="ro-RO"/>
              </w:rPr>
              <w:t xml:space="preserve"> tipuri de produse</w:t>
            </w:r>
            <w:r w:rsidRPr="00123909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0"/>
                <w:lang w:val="ro-RO"/>
              </w:rPr>
              <w:t>obţinute</w:t>
            </w:r>
            <w:proofErr w:type="spellEnd"/>
            <w:r w:rsidRPr="00123909">
              <w:rPr>
                <w:rFonts w:ascii="Times New Roman" w:hAnsi="Times New Roman"/>
                <w:sz w:val="20"/>
                <w:lang w:val="ro-RO"/>
              </w:rPr>
              <w:t>:</w:t>
            </w:r>
          </w:p>
        </w:tc>
        <w:tc>
          <w:tcPr>
            <w:tcW w:w="2296" w:type="dxa"/>
          </w:tcPr>
          <w:p w14:paraId="1F0826F6" w14:textId="77777777" w:rsidR="00B40705" w:rsidRDefault="003E66F0" w:rsidP="00AB418E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Pâine □</w:t>
            </w:r>
            <w:r w:rsidRPr="00123909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</w:p>
          <w:p w14:paraId="3DAF016C" w14:textId="760E560D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>Chifle</w:t>
            </w:r>
            <w:r w:rsidRPr="00123909">
              <w:rPr>
                <w:rFonts w:ascii="Times New Roman" w:hAnsi="Times New Roman"/>
                <w:spacing w:val="-10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</w:p>
          <w:p w14:paraId="16A5AC3E" w14:textId="77777777" w:rsidR="00B40705" w:rsidRDefault="003E66F0" w:rsidP="00AB418E">
            <w:pPr>
              <w:spacing w:after="0" w:line="240" w:lineRule="auto"/>
              <w:rPr>
                <w:rFonts w:ascii="Times New Roman" w:hAnsi="Times New Roman"/>
                <w:spacing w:val="-48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Paste făinoase □</w:t>
            </w:r>
            <w:r w:rsidRPr="00123909">
              <w:rPr>
                <w:rFonts w:ascii="Times New Roman" w:hAnsi="Times New Roman"/>
                <w:spacing w:val="-48"/>
                <w:sz w:val="20"/>
                <w:lang w:val="ro-RO"/>
              </w:rPr>
              <w:t xml:space="preserve"> </w:t>
            </w:r>
          </w:p>
          <w:p w14:paraId="7DD669E4" w14:textId="16CB771F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Tăiței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</w:p>
          <w:p w14:paraId="25A951F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Prăjituri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cu cremă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</w:p>
        </w:tc>
        <w:tc>
          <w:tcPr>
            <w:tcW w:w="1632" w:type="dxa"/>
            <w:gridSpan w:val="2"/>
          </w:tcPr>
          <w:p w14:paraId="31202AA6" w14:textId="695B758A" w:rsidR="00227F92" w:rsidRDefault="003E66F0" w:rsidP="00AB418E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Covrigi □</w:t>
            </w:r>
          </w:p>
          <w:p w14:paraId="387ACB0E" w14:textId="77777777" w:rsidR="00227F92" w:rsidRDefault="003E66F0" w:rsidP="00AB418E">
            <w:pPr>
              <w:spacing w:after="0" w:line="240" w:lineRule="auto"/>
              <w:rPr>
                <w:rFonts w:ascii="Times New Roman" w:hAnsi="Times New Roman"/>
                <w:spacing w:val="-47"/>
                <w:sz w:val="20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0"/>
                <w:lang w:val="ro-RO"/>
              </w:rPr>
              <w:t>Croissant</w:t>
            </w:r>
            <w:proofErr w:type="spellEnd"/>
            <w:r w:rsidRPr="00123909">
              <w:rPr>
                <w:rFonts w:ascii="Times New Roman" w:hAnsi="Times New Roman"/>
                <w:sz w:val="20"/>
                <w:lang w:val="ro-RO"/>
              </w:rPr>
              <w:t xml:space="preserve"> □</w:t>
            </w:r>
            <w:r w:rsidRPr="00123909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</w:p>
          <w:p w14:paraId="1A855D49" w14:textId="74B92597" w:rsidR="00227F92" w:rsidRDefault="003E66F0" w:rsidP="00AB418E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Biscuiți □</w:t>
            </w:r>
          </w:p>
          <w:p w14:paraId="2068A3AA" w14:textId="7DE418B9" w:rsidR="00227F92" w:rsidRDefault="003E66F0" w:rsidP="00AB418E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Foietaj □</w:t>
            </w:r>
          </w:p>
          <w:p w14:paraId="6BBAD14A" w14:textId="09586D60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Plăcinte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</w:p>
        </w:tc>
        <w:tc>
          <w:tcPr>
            <w:tcW w:w="2402" w:type="dxa"/>
          </w:tcPr>
          <w:p w14:paraId="78FBEC2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0"/>
                <w:lang w:val="ro-RO"/>
              </w:rPr>
              <w:t>Lavaș</w:t>
            </w:r>
            <w:proofErr w:type="spellEnd"/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</w:p>
          <w:p w14:paraId="185C5FAE" w14:textId="77777777" w:rsidR="00227F92" w:rsidRDefault="00227F92" w:rsidP="00AB418E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6C67A0D3" w14:textId="77777777" w:rsidR="00227F92" w:rsidRDefault="003E66F0" w:rsidP="00AB418E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pacing w:val="-47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Semifabricate din aluat□</w:t>
            </w:r>
            <w:r w:rsidRPr="00123909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</w:p>
          <w:p w14:paraId="154E6C2C" w14:textId="77777777" w:rsidR="00227F92" w:rsidRDefault="00227F92" w:rsidP="00AB418E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pacing w:val="-47"/>
                <w:sz w:val="20"/>
                <w:lang w:val="ro-RO"/>
              </w:rPr>
            </w:pPr>
          </w:p>
          <w:p w14:paraId="73640D19" w14:textId="5E91AAB3" w:rsidR="003E66F0" w:rsidRPr="00123909" w:rsidRDefault="003E66F0" w:rsidP="00AB418E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Altele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</w:tr>
      <w:tr w:rsidR="003E66F0" w:rsidRPr="00123909" w14:paraId="08C8202F" w14:textId="77777777" w:rsidTr="00D6539D">
        <w:trPr>
          <w:trHeight w:val="770"/>
        </w:trPr>
        <w:tc>
          <w:tcPr>
            <w:tcW w:w="9288" w:type="dxa"/>
            <w:gridSpan w:val="5"/>
          </w:tcPr>
          <w:p w14:paraId="155569C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Suprafața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unității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producere,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m</w:t>
            </w:r>
            <w:r w:rsidRPr="00123909">
              <w:rPr>
                <w:rFonts w:ascii="Times New Roman" w:hAnsi="Times New Roman"/>
                <w:sz w:val="20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:</w:t>
            </w:r>
          </w:p>
        </w:tc>
      </w:tr>
      <w:tr w:rsidR="003E66F0" w:rsidRPr="00123909" w14:paraId="622F0FFD" w14:textId="77777777" w:rsidTr="00D6539D">
        <w:trPr>
          <w:trHeight w:val="465"/>
        </w:trPr>
        <w:tc>
          <w:tcPr>
            <w:tcW w:w="2958" w:type="dxa"/>
            <w:vMerge w:val="restart"/>
          </w:tcPr>
          <w:p w14:paraId="2BFB672F" w14:textId="6D1D19C6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Anul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perioada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ultimelor:</w:t>
            </w:r>
          </w:p>
        </w:tc>
        <w:tc>
          <w:tcPr>
            <w:tcW w:w="6330" w:type="dxa"/>
            <w:gridSpan w:val="4"/>
          </w:tcPr>
          <w:p w14:paraId="66B2533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modernizări</w:t>
            </w:r>
          </w:p>
        </w:tc>
      </w:tr>
      <w:tr w:rsidR="003E66F0" w:rsidRPr="00123909" w14:paraId="3BF3B6F9" w14:textId="77777777" w:rsidTr="00D6539D">
        <w:trPr>
          <w:trHeight w:val="463"/>
        </w:trPr>
        <w:tc>
          <w:tcPr>
            <w:tcW w:w="2958" w:type="dxa"/>
            <w:vMerge/>
            <w:tcBorders>
              <w:top w:val="nil"/>
            </w:tcBorders>
          </w:tcPr>
          <w:p w14:paraId="428540C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330" w:type="dxa"/>
            <w:gridSpan w:val="4"/>
          </w:tcPr>
          <w:p w14:paraId="0D13641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reparații</w:t>
            </w:r>
          </w:p>
        </w:tc>
      </w:tr>
      <w:tr w:rsidR="003E66F0" w:rsidRPr="00123909" w14:paraId="22EBAA38" w14:textId="77777777" w:rsidTr="00D6539D">
        <w:trPr>
          <w:trHeight w:val="464"/>
        </w:trPr>
        <w:tc>
          <w:tcPr>
            <w:tcW w:w="2958" w:type="dxa"/>
            <w:vMerge/>
            <w:tcBorders>
              <w:top w:val="nil"/>
            </w:tcBorders>
          </w:tcPr>
          <w:p w14:paraId="0FBF488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330" w:type="dxa"/>
            <w:gridSpan w:val="4"/>
          </w:tcPr>
          <w:p w14:paraId="384DFCE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modificări</w:t>
            </w:r>
          </w:p>
        </w:tc>
      </w:tr>
      <w:tr w:rsidR="003E66F0" w:rsidRPr="00123909" w14:paraId="5F1F9668" w14:textId="77777777" w:rsidTr="00D6539D">
        <w:trPr>
          <w:trHeight w:val="465"/>
        </w:trPr>
        <w:tc>
          <w:tcPr>
            <w:tcW w:w="2958" w:type="dxa"/>
            <w:vMerge w:val="restart"/>
          </w:tcPr>
          <w:p w14:paraId="54F76ED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6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-6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operațională:</w:t>
            </w:r>
          </w:p>
        </w:tc>
        <w:tc>
          <w:tcPr>
            <w:tcW w:w="3404" w:type="dxa"/>
            <w:gridSpan w:val="2"/>
          </w:tcPr>
          <w:p w14:paraId="33647C1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toată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perioada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anului</w:t>
            </w:r>
          </w:p>
        </w:tc>
        <w:tc>
          <w:tcPr>
            <w:tcW w:w="2926" w:type="dxa"/>
            <w:gridSpan w:val="2"/>
          </w:tcPr>
          <w:p w14:paraId="30F9182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2769DE4A" w14:textId="77777777" w:rsidTr="00D6539D">
        <w:trPr>
          <w:trHeight w:val="463"/>
        </w:trPr>
        <w:tc>
          <w:tcPr>
            <w:tcW w:w="2958" w:type="dxa"/>
            <w:vMerge/>
            <w:tcBorders>
              <w:top w:val="nil"/>
            </w:tcBorders>
          </w:tcPr>
          <w:p w14:paraId="59DA0D9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404" w:type="dxa"/>
            <w:gridSpan w:val="2"/>
          </w:tcPr>
          <w:p w14:paraId="1D49273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Activitate</w:t>
            </w:r>
            <w:r w:rsidRPr="00123909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sezonieră</w:t>
            </w:r>
          </w:p>
        </w:tc>
        <w:tc>
          <w:tcPr>
            <w:tcW w:w="2926" w:type="dxa"/>
            <w:gridSpan w:val="2"/>
          </w:tcPr>
          <w:p w14:paraId="1A72210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1653B243" w14:textId="77777777" w:rsidTr="00D6539D">
        <w:trPr>
          <w:trHeight w:val="465"/>
        </w:trPr>
        <w:tc>
          <w:tcPr>
            <w:tcW w:w="2958" w:type="dxa"/>
            <w:vMerge w:val="restart"/>
          </w:tcPr>
          <w:p w14:paraId="7663EEB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8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activează:</w:t>
            </w:r>
          </w:p>
        </w:tc>
        <w:tc>
          <w:tcPr>
            <w:tcW w:w="3404" w:type="dxa"/>
            <w:gridSpan w:val="2"/>
          </w:tcPr>
          <w:p w14:paraId="72CA2A9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Într-un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singur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schimb</w:t>
            </w:r>
          </w:p>
        </w:tc>
        <w:tc>
          <w:tcPr>
            <w:tcW w:w="2926" w:type="dxa"/>
            <w:gridSpan w:val="2"/>
          </w:tcPr>
          <w:p w14:paraId="50D1A92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7F7B09E3" w14:textId="77777777" w:rsidTr="00D6539D">
        <w:trPr>
          <w:trHeight w:val="463"/>
        </w:trPr>
        <w:tc>
          <w:tcPr>
            <w:tcW w:w="2958" w:type="dxa"/>
            <w:vMerge/>
            <w:tcBorders>
              <w:top w:val="nil"/>
            </w:tcBorders>
          </w:tcPr>
          <w:p w14:paraId="23EA6D7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404" w:type="dxa"/>
            <w:gridSpan w:val="2"/>
          </w:tcPr>
          <w:p w14:paraId="737524E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Schimb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prelungit</w:t>
            </w:r>
          </w:p>
        </w:tc>
        <w:tc>
          <w:tcPr>
            <w:tcW w:w="2926" w:type="dxa"/>
            <w:gridSpan w:val="2"/>
          </w:tcPr>
          <w:p w14:paraId="701562C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</w:t>
            </w:r>
            <w:r w:rsidRPr="00123909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</w:p>
        </w:tc>
      </w:tr>
      <w:tr w:rsidR="003E66F0" w:rsidRPr="00123909" w14:paraId="72DE93E0" w14:textId="77777777" w:rsidTr="00D6539D">
        <w:trPr>
          <w:trHeight w:val="463"/>
        </w:trPr>
        <w:tc>
          <w:tcPr>
            <w:tcW w:w="2958" w:type="dxa"/>
            <w:vMerge/>
            <w:tcBorders>
              <w:top w:val="nil"/>
            </w:tcBorders>
          </w:tcPr>
          <w:p w14:paraId="2E37401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404" w:type="dxa"/>
            <w:gridSpan w:val="2"/>
          </w:tcPr>
          <w:p w14:paraId="18A2076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2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sau mai multe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schimburi</w:t>
            </w:r>
          </w:p>
        </w:tc>
        <w:tc>
          <w:tcPr>
            <w:tcW w:w="2926" w:type="dxa"/>
            <w:gridSpan w:val="2"/>
          </w:tcPr>
          <w:p w14:paraId="1B03910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130827C5" w14:textId="77777777" w:rsidTr="00D6539D">
        <w:trPr>
          <w:trHeight w:val="465"/>
        </w:trPr>
        <w:tc>
          <w:tcPr>
            <w:tcW w:w="2958" w:type="dxa"/>
            <w:vMerge w:val="restart"/>
          </w:tcPr>
          <w:p w14:paraId="115E1F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Aprovizionare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apa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potabilă</w:t>
            </w:r>
          </w:p>
        </w:tc>
        <w:tc>
          <w:tcPr>
            <w:tcW w:w="3404" w:type="dxa"/>
            <w:gridSpan w:val="2"/>
          </w:tcPr>
          <w:p w14:paraId="62F1591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De la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rețeaua publica</w:t>
            </w:r>
          </w:p>
        </w:tc>
        <w:tc>
          <w:tcPr>
            <w:tcW w:w="2926" w:type="dxa"/>
            <w:gridSpan w:val="2"/>
          </w:tcPr>
          <w:p w14:paraId="5FF3476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0FB7CE62" w14:textId="77777777" w:rsidTr="00D6539D">
        <w:trPr>
          <w:trHeight w:val="729"/>
        </w:trPr>
        <w:tc>
          <w:tcPr>
            <w:tcW w:w="2958" w:type="dxa"/>
            <w:vMerge/>
            <w:tcBorders>
              <w:top w:val="nil"/>
            </w:tcBorders>
          </w:tcPr>
          <w:p w14:paraId="3AEA7E1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404" w:type="dxa"/>
            <w:gridSpan w:val="2"/>
          </w:tcPr>
          <w:p w14:paraId="50F51E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Din sursă proprie (fântână, sondă</w:t>
            </w:r>
            <w:r w:rsidRPr="00123909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arteziană)</w:t>
            </w:r>
          </w:p>
        </w:tc>
        <w:tc>
          <w:tcPr>
            <w:tcW w:w="2926" w:type="dxa"/>
            <w:gridSpan w:val="2"/>
          </w:tcPr>
          <w:p w14:paraId="66A62A7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 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55D8D88C" w14:textId="77777777" w:rsidTr="00D6539D">
        <w:trPr>
          <w:trHeight w:val="464"/>
        </w:trPr>
        <w:tc>
          <w:tcPr>
            <w:tcW w:w="2958" w:type="dxa"/>
            <w:vMerge w:val="restart"/>
          </w:tcPr>
          <w:p w14:paraId="19752D1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Sistemul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canalizare</w:t>
            </w:r>
          </w:p>
        </w:tc>
        <w:tc>
          <w:tcPr>
            <w:tcW w:w="3404" w:type="dxa"/>
            <w:gridSpan w:val="2"/>
          </w:tcPr>
          <w:p w14:paraId="3F4F9AA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Racordata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rețeaua</w:t>
            </w:r>
            <w:r w:rsidRPr="00123909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publică</w:t>
            </w:r>
          </w:p>
        </w:tc>
        <w:tc>
          <w:tcPr>
            <w:tcW w:w="2926" w:type="dxa"/>
            <w:gridSpan w:val="2"/>
          </w:tcPr>
          <w:p w14:paraId="6BEBF31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7164B417" w14:textId="77777777" w:rsidTr="00D6539D">
        <w:trPr>
          <w:trHeight w:val="993"/>
        </w:trPr>
        <w:tc>
          <w:tcPr>
            <w:tcW w:w="2958" w:type="dxa"/>
            <w:vMerge/>
            <w:tcBorders>
              <w:top w:val="nil"/>
            </w:tcBorders>
          </w:tcPr>
          <w:p w14:paraId="7AF858F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404" w:type="dxa"/>
            <w:gridSpan w:val="2"/>
          </w:tcPr>
          <w:p w14:paraId="247AAB7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Sistem propriu de evacuare și/sau stație</w:t>
            </w:r>
            <w:r w:rsidRPr="00123909">
              <w:rPr>
                <w:rFonts w:ascii="Times New Roman" w:hAnsi="Times New Roman"/>
                <w:spacing w:val="-48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de epurare proprie (capacitați de</w:t>
            </w:r>
            <w:r w:rsidRPr="00123909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stocare/epurare</w:t>
            </w:r>
            <w:r w:rsidRPr="00123909">
              <w:rPr>
                <w:rFonts w:ascii="Times New Roman" w:hAnsi="Times New Roman"/>
                <w:spacing w:val="4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m</w:t>
            </w:r>
            <w:r w:rsidRPr="00123909">
              <w:rPr>
                <w:rFonts w:ascii="Times New Roman" w:hAnsi="Times New Roman"/>
                <w:sz w:val="20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/h)</w:t>
            </w:r>
          </w:p>
        </w:tc>
        <w:tc>
          <w:tcPr>
            <w:tcW w:w="2926" w:type="dxa"/>
            <w:gridSpan w:val="2"/>
          </w:tcPr>
          <w:p w14:paraId="1111C2A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Da □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3E66F0" w:rsidRPr="00123909" w14:paraId="29976C2F" w14:textId="77777777" w:rsidTr="00D6539D">
        <w:trPr>
          <w:trHeight w:val="465"/>
        </w:trPr>
        <w:tc>
          <w:tcPr>
            <w:tcW w:w="2958" w:type="dxa"/>
            <w:vMerge w:val="restart"/>
          </w:tcPr>
          <w:p w14:paraId="3F5DBE22" w14:textId="0B608DC1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Numărul personalului muncitor</w:t>
            </w:r>
            <w:r w:rsidRPr="00123909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spațiile</w:t>
            </w:r>
            <w:r w:rsidRPr="00123909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="00CF3F64" w:rsidRPr="00123909">
              <w:rPr>
                <w:rFonts w:ascii="Times New Roman" w:hAnsi="Times New Roman"/>
                <w:sz w:val="20"/>
                <w:lang w:val="ro-RO"/>
              </w:rPr>
              <w:t>producție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:</w:t>
            </w:r>
          </w:p>
        </w:tc>
        <w:tc>
          <w:tcPr>
            <w:tcW w:w="3404" w:type="dxa"/>
            <w:gridSpan w:val="2"/>
          </w:tcPr>
          <w:p w14:paraId="0A53E7DC" w14:textId="77777777" w:rsidR="003E66F0" w:rsidRPr="00123909" w:rsidRDefault="003E66F0" w:rsidP="00AB418E">
            <w:pPr>
              <w:tabs>
                <w:tab w:val="left" w:pos="1492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a)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total: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  <w:tc>
          <w:tcPr>
            <w:tcW w:w="2926" w:type="dxa"/>
            <w:gridSpan w:val="2"/>
          </w:tcPr>
          <w:p w14:paraId="4FF29DAA" w14:textId="77777777" w:rsidR="003E66F0" w:rsidRPr="00123909" w:rsidRDefault="003E66F0" w:rsidP="00AB418E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c)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Calificați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</w:tr>
      <w:tr w:rsidR="003E66F0" w:rsidRPr="00123909" w14:paraId="1577735D" w14:textId="77777777" w:rsidTr="00D6539D">
        <w:trPr>
          <w:trHeight w:val="463"/>
        </w:trPr>
        <w:tc>
          <w:tcPr>
            <w:tcW w:w="2958" w:type="dxa"/>
            <w:vMerge/>
            <w:tcBorders>
              <w:top w:val="nil"/>
            </w:tcBorders>
          </w:tcPr>
          <w:p w14:paraId="311E105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404" w:type="dxa"/>
            <w:gridSpan w:val="2"/>
          </w:tcPr>
          <w:p w14:paraId="69663F42" w14:textId="77777777" w:rsidR="003E66F0" w:rsidRPr="00123909" w:rsidRDefault="003E66F0" w:rsidP="00AB418E">
            <w:pPr>
              <w:tabs>
                <w:tab w:val="left" w:pos="2522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b)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Per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schimb de</w:t>
            </w:r>
            <w:r w:rsidRPr="00123909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lucru: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  <w:tc>
          <w:tcPr>
            <w:tcW w:w="2926" w:type="dxa"/>
            <w:gridSpan w:val="2"/>
          </w:tcPr>
          <w:p w14:paraId="1295BCC4" w14:textId="77777777" w:rsidR="003E66F0" w:rsidRPr="00123909" w:rsidRDefault="003E66F0" w:rsidP="00AB418E">
            <w:pPr>
              <w:tabs>
                <w:tab w:val="left" w:pos="1802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123909">
              <w:rPr>
                <w:rFonts w:ascii="Times New Roman" w:hAnsi="Times New Roman"/>
                <w:sz w:val="20"/>
                <w:lang w:val="ro-RO"/>
              </w:rPr>
              <w:t>d)</w:t>
            </w:r>
            <w:r w:rsidRPr="00123909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lang w:val="ro-RO"/>
              </w:rPr>
              <w:t>Necalificați</w:t>
            </w:r>
            <w:r w:rsidRPr="00123909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</w:tr>
    </w:tbl>
    <w:p w14:paraId="22916731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3F308350" w14:textId="70BCD90E" w:rsidR="003E66F0" w:rsidRPr="00123909" w:rsidRDefault="003E66F0" w:rsidP="00CF3F64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 w:rsidRPr="00123909">
        <w:rPr>
          <w:rFonts w:ascii="Times New Roman" w:hAnsi="Times New Roman"/>
          <w:b/>
          <w:bCs/>
          <w:lang w:val="ro-RO"/>
        </w:rPr>
        <w:t>Informații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despre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persoana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supusă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controlului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necesare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pentru evaluarea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riscurilor</w:t>
      </w:r>
      <w:r w:rsidR="00CF3F64">
        <w:rPr>
          <w:rStyle w:val="FootnoteReference"/>
          <w:rFonts w:ascii="Times New Roman" w:hAnsi="Times New Roman"/>
          <w:b/>
          <w:bCs/>
          <w:lang w:val="ro-RO"/>
        </w:rPr>
        <w:footnoteReference w:id="1"/>
      </w:r>
      <w:r w:rsidRPr="00123909">
        <w:rPr>
          <w:rFonts w:ascii="Times New Roman" w:hAnsi="Times New Roman"/>
          <w:b/>
          <w:bCs/>
          <w:lang w:val="ro-RO"/>
        </w:rPr>
        <w:t>: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719"/>
        <w:gridCol w:w="902"/>
        <w:gridCol w:w="1447"/>
        <w:gridCol w:w="2492"/>
      </w:tblGrid>
      <w:tr w:rsidR="003E66F0" w:rsidRPr="00123909" w14:paraId="0860A917" w14:textId="77777777" w:rsidTr="00D6539D">
        <w:trPr>
          <w:trHeight w:val="2146"/>
        </w:trPr>
        <w:tc>
          <w:tcPr>
            <w:tcW w:w="2813" w:type="dxa"/>
          </w:tcPr>
          <w:p w14:paraId="14D9128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66A8BFE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72D7BCBD" w14:textId="04AB0862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Criteriul</w:t>
            </w:r>
            <w:r w:rsidR="00F05417">
              <w:rPr>
                <w:rStyle w:val="FootnoteReference"/>
                <w:rFonts w:ascii="Times New Roman" w:hAnsi="Times New Roman"/>
                <w:b/>
                <w:lang w:val="ro-RO"/>
              </w:rPr>
              <w:footnoteReference w:id="2"/>
            </w:r>
          </w:p>
        </w:tc>
        <w:tc>
          <w:tcPr>
            <w:tcW w:w="1719" w:type="dxa"/>
          </w:tcPr>
          <w:p w14:paraId="5970901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Informația</w:t>
            </w:r>
            <w:r w:rsidRPr="00123909">
              <w:rPr>
                <w:rFonts w:ascii="Times New Roman" w:hAnsi="Times New Roman"/>
                <w:b/>
                <w:w w:val="99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curentă</w:t>
            </w:r>
          </w:p>
          <w:p w14:paraId="4E550F9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(deținută de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ANSA la data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inițierii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controlului)</w:t>
            </w:r>
          </w:p>
        </w:tc>
        <w:tc>
          <w:tcPr>
            <w:tcW w:w="902" w:type="dxa"/>
          </w:tcPr>
          <w:p w14:paraId="307719C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risc</w:t>
            </w:r>
          </w:p>
        </w:tc>
        <w:tc>
          <w:tcPr>
            <w:tcW w:w="1447" w:type="dxa"/>
          </w:tcPr>
          <w:p w14:paraId="6423D0D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Informația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curentă</w:t>
            </w:r>
            <w:r w:rsidRPr="00123909">
              <w:rPr>
                <w:rFonts w:ascii="Times New Roman" w:hAnsi="Times New Roman"/>
                <w:b/>
                <w:spacing w:val="-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este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valabilă</w:t>
            </w:r>
          </w:p>
          <w:p w14:paraId="4D0F85C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(se</w:t>
            </w:r>
            <w:r w:rsidRPr="00123909">
              <w:rPr>
                <w:rFonts w:ascii="Times New Roman" w:hAnsi="Times New Roman"/>
                <w:i/>
                <w:spacing w:val="-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bifează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dacă este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  <w:tc>
          <w:tcPr>
            <w:tcW w:w="2492" w:type="dxa"/>
          </w:tcPr>
          <w:p w14:paraId="77CCD6F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Informația revizuită în</w:t>
            </w:r>
            <w:r w:rsidRPr="00123909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 xml:space="preserve">cadrul controlului </w:t>
            </w:r>
            <w:r w:rsidRPr="00123909">
              <w:rPr>
                <w:rFonts w:ascii="Times New Roman" w:hAnsi="Times New Roman"/>
                <w:i/>
                <w:lang w:val="ro-RO"/>
              </w:rPr>
              <w:t>(se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completează dacă este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</w:tr>
      <w:tr w:rsidR="003E66F0" w:rsidRPr="00123909" w14:paraId="3F926591" w14:textId="77777777" w:rsidTr="00D6539D">
        <w:trPr>
          <w:trHeight w:val="781"/>
        </w:trPr>
        <w:tc>
          <w:tcPr>
            <w:tcW w:w="2813" w:type="dxa"/>
          </w:tcPr>
          <w:p w14:paraId="7F43908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Tipul</w:t>
            </w:r>
            <w:r w:rsidRPr="00123909">
              <w:rPr>
                <w:rFonts w:ascii="Times New Roman" w:hAnsi="Times New Roman"/>
                <w:spacing w:val="2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</w:t>
            </w:r>
            <w:r w:rsidRPr="00123909">
              <w:rPr>
                <w:rFonts w:ascii="Times New Roman" w:hAnsi="Times New Roman"/>
                <w:spacing w:val="2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</w:t>
            </w:r>
            <w:r w:rsidRPr="00123909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primă utilizată</w:t>
            </w:r>
          </w:p>
        </w:tc>
        <w:tc>
          <w:tcPr>
            <w:tcW w:w="1719" w:type="dxa"/>
          </w:tcPr>
          <w:p w14:paraId="5E0C553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1A2E3EF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7B31E8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44C11D6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4017F137" w14:textId="77777777" w:rsidTr="00F05417">
        <w:trPr>
          <w:trHeight w:val="699"/>
        </w:trPr>
        <w:tc>
          <w:tcPr>
            <w:tcW w:w="2813" w:type="dxa"/>
          </w:tcPr>
          <w:p w14:paraId="718C91BC" w14:textId="11170B08" w:rsidR="003E66F0" w:rsidRPr="00123909" w:rsidRDefault="003E66F0" w:rsidP="00F05417">
            <w:pPr>
              <w:tabs>
                <w:tab w:val="left" w:pos="2497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Procesele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prelucrare/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manipulare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determină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riscul</w:t>
            </w:r>
            <w:r w:rsidR="00F05417"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>de</w:t>
            </w:r>
            <w:r w:rsidR="00F0541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contaminare/poluare</w:t>
            </w:r>
            <w:r w:rsidR="00F05417"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</w:t>
            </w:r>
          </w:p>
        </w:tc>
        <w:tc>
          <w:tcPr>
            <w:tcW w:w="1719" w:type="dxa"/>
          </w:tcPr>
          <w:p w14:paraId="38BFD59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32725BF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683F2FE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5B1E9A7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16CE58FA" w14:textId="77777777" w:rsidTr="00F05417">
        <w:trPr>
          <w:trHeight w:val="50"/>
        </w:trPr>
        <w:tc>
          <w:tcPr>
            <w:tcW w:w="2813" w:type="dxa"/>
          </w:tcPr>
          <w:p w14:paraId="718D90BC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Aplicarea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principiilor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analiză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riscurilor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punctelor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critice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(HACCP)</w:t>
            </w:r>
          </w:p>
        </w:tc>
        <w:tc>
          <w:tcPr>
            <w:tcW w:w="1719" w:type="dxa"/>
          </w:tcPr>
          <w:p w14:paraId="5EF6809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31B1253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73ED4D1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71B3B90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2B2A566E" w14:textId="77777777" w:rsidTr="00F05417">
        <w:trPr>
          <w:trHeight w:val="50"/>
        </w:trPr>
        <w:tc>
          <w:tcPr>
            <w:tcW w:w="2813" w:type="dxa"/>
          </w:tcPr>
          <w:p w14:paraId="0538260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Numărul și categoriile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consumatori potențial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afectați de eventuala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nerespectare a cerințelor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privind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siguranța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alimentară</w:t>
            </w:r>
          </w:p>
        </w:tc>
        <w:tc>
          <w:tcPr>
            <w:tcW w:w="1719" w:type="dxa"/>
          </w:tcPr>
          <w:p w14:paraId="561848D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7CAE451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449CF13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53DEF35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433C7F0C" w14:textId="77777777" w:rsidTr="00F05417">
        <w:trPr>
          <w:trHeight w:val="73"/>
        </w:trPr>
        <w:tc>
          <w:tcPr>
            <w:tcW w:w="2813" w:type="dxa"/>
          </w:tcPr>
          <w:p w14:paraId="12427D2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Istoricul conformității 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prevederile legislației,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precum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cu prescripțiile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Agenției, conform ultimului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</w:t>
            </w:r>
          </w:p>
        </w:tc>
        <w:tc>
          <w:tcPr>
            <w:tcW w:w="1719" w:type="dxa"/>
          </w:tcPr>
          <w:p w14:paraId="1BC8D83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031B06D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3EE2A95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188862A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</w:tbl>
    <w:p w14:paraId="02E2D0EC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o-RO"/>
        </w:rPr>
      </w:pPr>
    </w:p>
    <w:p w14:paraId="52758DE1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lang w:val="ro-RO"/>
        </w:rPr>
      </w:pPr>
    </w:p>
    <w:p w14:paraId="02D0C7A9" w14:textId="682D2865" w:rsidR="003E66F0" w:rsidRPr="00123909" w:rsidRDefault="00A17F28" w:rsidP="00A17F28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IV. </w:t>
      </w:r>
      <w:r w:rsidR="003E66F0" w:rsidRPr="00123909">
        <w:rPr>
          <w:rFonts w:ascii="Times New Roman" w:hAnsi="Times New Roman"/>
          <w:b/>
          <w:bCs/>
          <w:lang w:val="ro-RO"/>
        </w:rPr>
        <w:t>Lista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de</w:t>
      </w:r>
      <w:r w:rsidR="003E66F0"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3E66F0" w:rsidRPr="00123909">
        <w:rPr>
          <w:rFonts w:ascii="Times New Roman" w:hAnsi="Times New Roman"/>
          <w:b/>
          <w:bCs/>
          <w:lang w:val="ro-RO"/>
        </w:rPr>
        <w:t>întrebări</w:t>
      </w:r>
    </w:p>
    <w:tbl>
      <w:tblPr>
        <w:tblStyle w:val="TableNormal1"/>
        <w:tblW w:w="9547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354"/>
        <w:gridCol w:w="1558"/>
        <w:gridCol w:w="458"/>
        <w:gridCol w:w="423"/>
        <w:gridCol w:w="560"/>
        <w:gridCol w:w="1651"/>
        <w:gridCol w:w="775"/>
      </w:tblGrid>
      <w:tr w:rsidR="00314EFD" w:rsidRPr="00123909" w14:paraId="3C3B78AB" w14:textId="77777777" w:rsidTr="00314EFD">
        <w:trPr>
          <w:trHeight w:val="252"/>
        </w:trPr>
        <w:tc>
          <w:tcPr>
            <w:tcW w:w="768" w:type="dxa"/>
            <w:vMerge w:val="restart"/>
          </w:tcPr>
          <w:p w14:paraId="1E885D7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707735A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2851AC0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Nr.</w:t>
            </w:r>
          </w:p>
        </w:tc>
        <w:tc>
          <w:tcPr>
            <w:tcW w:w="3354" w:type="dxa"/>
            <w:vMerge w:val="restart"/>
          </w:tcPr>
          <w:p w14:paraId="604114C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3BC6214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3AF69F1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Întrebări</w:t>
            </w:r>
          </w:p>
        </w:tc>
        <w:tc>
          <w:tcPr>
            <w:tcW w:w="1558" w:type="dxa"/>
            <w:vMerge w:val="restart"/>
          </w:tcPr>
          <w:p w14:paraId="2242257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5EA37C6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Referința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legală</w:t>
            </w:r>
          </w:p>
        </w:tc>
        <w:tc>
          <w:tcPr>
            <w:tcW w:w="1441" w:type="dxa"/>
            <w:gridSpan w:val="3"/>
          </w:tcPr>
          <w:p w14:paraId="40E93E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Conformitate</w:t>
            </w:r>
          </w:p>
        </w:tc>
        <w:tc>
          <w:tcPr>
            <w:tcW w:w="1651" w:type="dxa"/>
            <w:vMerge w:val="restart"/>
          </w:tcPr>
          <w:p w14:paraId="4F15A3C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0C39B11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1C4C5D8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Comentarii</w:t>
            </w:r>
          </w:p>
        </w:tc>
        <w:tc>
          <w:tcPr>
            <w:tcW w:w="775" w:type="dxa"/>
            <w:vMerge w:val="restart"/>
            <w:textDirection w:val="btLr"/>
          </w:tcPr>
          <w:p w14:paraId="38AC120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</w:p>
        </w:tc>
      </w:tr>
      <w:tr w:rsidR="00314EFD" w:rsidRPr="00123909" w14:paraId="757FED2F" w14:textId="77777777" w:rsidTr="00314EFD">
        <w:trPr>
          <w:trHeight w:val="1012"/>
        </w:trPr>
        <w:tc>
          <w:tcPr>
            <w:tcW w:w="768" w:type="dxa"/>
            <w:vMerge/>
            <w:tcBorders>
              <w:top w:val="nil"/>
            </w:tcBorders>
          </w:tcPr>
          <w:p w14:paraId="50911CD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6A0BA94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C6A3F2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458" w:type="dxa"/>
          </w:tcPr>
          <w:p w14:paraId="730632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4FD7EF0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Da</w:t>
            </w:r>
          </w:p>
        </w:tc>
        <w:tc>
          <w:tcPr>
            <w:tcW w:w="423" w:type="dxa"/>
          </w:tcPr>
          <w:p w14:paraId="29FA232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7C247F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</w:t>
            </w:r>
          </w:p>
        </w:tc>
        <w:tc>
          <w:tcPr>
            <w:tcW w:w="560" w:type="dxa"/>
          </w:tcPr>
          <w:p w14:paraId="1F428270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</w:t>
            </w:r>
            <w:r w:rsidRPr="00123909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>este</w:t>
            </w:r>
            <w:r w:rsidRPr="00123909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caz</w:t>
            </w:r>
          </w:p>
          <w:p w14:paraId="5592C8E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ul</w:t>
            </w:r>
            <w:proofErr w:type="spellEnd"/>
          </w:p>
        </w:tc>
        <w:tc>
          <w:tcPr>
            <w:tcW w:w="1651" w:type="dxa"/>
            <w:vMerge/>
            <w:tcBorders>
              <w:top w:val="nil"/>
            </w:tcBorders>
          </w:tcPr>
          <w:p w14:paraId="7B31DA9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14:paraId="429BFE8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</w:tr>
      <w:tr w:rsidR="003E66F0" w:rsidRPr="00123909" w14:paraId="70A53289" w14:textId="77777777" w:rsidTr="00314EFD">
        <w:trPr>
          <w:trHeight w:val="340"/>
        </w:trPr>
        <w:tc>
          <w:tcPr>
            <w:tcW w:w="9547" w:type="dxa"/>
            <w:gridSpan w:val="8"/>
          </w:tcPr>
          <w:p w14:paraId="47BB1F1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generale</w:t>
            </w:r>
          </w:p>
        </w:tc>
      </w:tr>
      <w:tr w:rsidR="00314EFD" w:rsidRPr="00123909" w14:paraId="5AD8B45F" w14:textId="77777777" w:rsidTr="00314EFD">
        <w:trPr>
          <w:trHeight w:val="1011"/>
        </w:trPr>
        <w:tc>
          <w:tcPr>
            <w:tcW w:w="768" w:type="dxa"/>
          </w:tcPr>
          <w:p w14:paraId="0C90A8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24AC9EEE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D59D15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este înregistrat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domeniul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siguranței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alimentelor? </w:t>
            </w:r>
          </w:p>
          <w:p w14:paraId="49C128B6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</w:tcPr>
          <w:p w14:paraId="12439EBE" w14:textId="77777777" w:rsidR="003E66F0" w:rsidRPr="00123909" w:rsidRDefault="003E66F0" w:rsidP="00AB418E">
            <w:pPr>
              <w:tabs>
                <w:tab w:val="left" w:pos="713"/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/>
                <w:lang w:bidi="en-US"/>
              </w:rPr>
            </w:pPr>
            <w:r w:rsidRPr="00123909">
              <w:rPr>
                <w:rFonts w:ascii="Times New Roman" w:hAnsi="Times New Roman"/>
                <w:lang w:bidi="en-US"/>
              </w:rPr>
              <w:t>Art. 31</w:t>
            </w:r>
            <w:r w:rsidRPr="00123909">
              <w:rPr>
                <w:rFonts w:ascii="Times New Roman" w:hAnsi="Times New Roman"/>
                <w:vertAlign w:val="superscript"/>
                <w:lang w:bidi="en-US"/>
              </w:rPr>
              <w:t xml:space="preserve">1 </w:t>
            </w:r>
            <w:r w:rsidRPr="00123909">
              <w:rPr>
                <w:rFonts w:ascii="Times New Roman" w:hAnsi="Times New Roman"/>
                <w:lang w:bidi="en-US"/>
              </w:rPr>
              <w:t>din Legea nr.306/2018</w:t>
            </w:r>
          </w:p>
          <w:p w14:paraId="472DA39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8" w:type="dxa"/>
          </w:tcPr>
          <w:p w14:paraId="3CE96CB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1FB627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3FC865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9BA395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8362C2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614979F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14EFD" w:rsidRPr="00123909" w14:paraId="2A3E615B" w14:textId="77777777" w:rsidTr="00314EFD">
        <w:trPr>
          <w:trHeight w:val="1012"/>
        </w:trPr>
        <w:tc>
          <w:tcPr>
            <w:tcW w:w="768" w:type="dxa"/>
          </w:tcPr>
          <w:p w14:paraId="468C90D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199CF992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61F26B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desfășoară activitatea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corespunzător înregistrării în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domeniul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siguranței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alimentelor?</w:t>
            </w:r>
          </w:p>
        </w:tc>
        <w:tc>
          <w:tcPr>
            <w:tcW w:w="1558" w:type="dxa"/>
          </w:tcPr>
          <w:p w14:paraId="641DEC30" w14:textId="77777777" w:rsidR="003E66F0" w:rsidRPr="00123909" w:rsidRDefault="003E66F0" w:rsidP="00AB418E">
            <w:pPr>
              <w:tabs>
                <w:tab w:val="left" w:pos="713"/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/>
                <w:lang w:bidi="en-US"/>
              </w:rPr>
            </w:pPr>
            <w:r w:rsidRPr="00123909">
              <w:rPr>
                <w:rFonts w:ascii="Times New Roman" w:hAnsi="Times New Roman"/>
                <w:lang w:bidi="en-US"/>
              </w:rPr>
              <w:t>Art. 31</w:t>
            </w:r>
            <w:r w:rsidRPr="00123909">
              <w:rPr>
                <w:rFonts w:ascii="Times New Roman" w:hAnsi="Times New Roman"/>
                <w:vertAlign w:val="superscript"/>
                <w:lang w:bidi="en-US"/>
              </w:rPr>
              <w:t>1</w:t>
            </w:r>
            <w:r w:rsidRPr="00123909">
              <w:rPr>
                <w:rFonts w:ascii="Times New Roman" w:hAnsi="Times New Roman"/>
                <w:lang w:bidi="en-US"/>
              </w:rPr>
              <w:t xml:space="preserve"> din Legea nr.306/2018</w:t>
            </w:r>
          </w:p>
          <w:p w14:paraId="6AFACAD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8" w:type="dxa"/>
          </w:tcPr>
          <w:p w14:paraId="3245BA4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807498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A9C617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C53C62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4E5C1A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1D42E45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E66F0" w:rsidRPr="00123909" w14:paraId="36A815EA" w14:textId="77777777" w:rsidTr="00314EFD">
        <w:trPr>
          <w:trHeight w:val="340"/>
        </w:trPr>
        <w:tc>
          <w:tcPr>
            <w:tcW w:w="9547" w:type="dxa"/>
            <w:gridSpan w:val="8"/>
          </w:tcPr>
          <w:p w14:paraId="70B04DD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spațiile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și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facilitățile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unității</w:t>
            </w:r>
          </w:p>
        </w:tc>
      </w:tr>
      <w:tr w:rsidR="00314EFD" w:rsidRPr="00123909" w14:paraId="6FE8D6EA" w14:textId="77777777" w:rsidTr="00314EFD">
        <w:trPr>
          <w:trHeight w:val="759"/>
        </w:trPr>
        <w:tc>
          <w:tcPr>
            <w:tcW w:w="768" w:type="dxa"/>
          </w:tcPr>
          <w:p w14:paraId="695D8AF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44A8570E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920989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 este menținută curată,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stare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bună de funcționare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</w:p>
          <w:p w14:paraId="4289BC6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întreținere?</w:t>
            </w:r>
          </w:p>
        </w:tc>
        <w:tc>
          <w:tcPr>
            <w:tcW w:w="1558" w:type="dxa"/>
          </w:tcPr>
          <w:p w14:paraId="390DB16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5D5CA60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4659FE9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588822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0F50A5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399DFE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13075C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2B22C4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314EFD" w:rsidRPr="00123909" w14:paraId="0FED4542" w14:textId="77777777" w:rsidTr="00314EFD">
        <w:trPr>
          <w:trHeight w:val="505"/>
        </w:trPr>
        <w:tc>
          <w:tcPr>
            <w:tcW w:w="768" w:type="dxa"/>
            <w:vMerge w:val="restart"/>
          </w:tcPr>
          <w:p w14:paraId="5289B8A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087DE35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60885AE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lang w:val="ro-RO"/>
              </w:rPr>
            </w:pPr>
          </w:p>
          <w:p w14:paraId="6A14FE6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42709A1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74D575E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3C18BBD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1BEB057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223C8DD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819C653" w14:textId="77777777" w:rsidR="003E66F0" w:rsidRPr="00123909" w:rsidRDefault="003E66F0" w:rsidP="00AB418E">
            <w:pPr>
              <w:tabs>
                <w:tab w:val="left" w:pos="471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FDA1C7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Construcția,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designul,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proiectarea</w:t>
            </w:r>
          </w:p>
          <w:p w14:paraId="4D83EC6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localizarea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 mărimea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unității:</w:t>
            </w:r>
          </w:p>
        </w:tc>
        <w:tc>
          <w:tcPr>
            <w:tcW w:w="1558" w:type="dxa"/>
          </w:tcPr>
          <w:p w14:paraId="59113B6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58" w:type="dxa"/>
          </w:tcPr>
          <w:p w14:paraId="0521C92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7C2E76A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D8A687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1D7677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1FA8205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14EFD" w:rsidRPr="00123909" w14:paraId="738CB4D5" w14:textId="77777777" w:rsidTr="00314EFD">
        <w:trPr>
          <w:trHeight w:val="1264"/>
        </w:trPr>
        <w:tc>
          <w:tcPr>
            <w:tcW w:w="768" w:type="dxa"/>
            <w:vMerge/>
            <w:tcBorders>
              <w:top w:val="nil"/>
            </w:tcBorders>
          </w:tcPr>
          <w:p w14:paraId="1C86A96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751E9A21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a) permit întreținerea, igienizarea 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dezinfecția, fiind asigurate spații 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lucru ce permit efectuarea igienică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tuturor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operațiunilor, inclusiv</w:t>
            </w:r>
          </w:p>
          <w:p w14:paraId="320BD48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protecția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împotriva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contaminării?</w:t>
            </w:r>
          </w:p>
        </w:tc>
        <w:tc>
          <w:tcPr>
            <w:tcW w:w="1558" w:type="dxa"/>
          </w:tcPr>
          <w:p w14:paraId="0AE538A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și c)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6BB30F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65151F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8C21DF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A0541A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6B4C68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03257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665F5D5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40DF1A86" w14:textId="77777777" w:rsidTr="00314EFD">
        <w:trPr>
          <w:trHeight w:val="1518"/>
        </w:trPr>
        <w:tc>
          <w:tcPr>
            <w:tcW w:w="768" w:type="dxa"/>
            <w:vMerge/>
            <w:tcBorders>
              <w:top w:val="nil"/>
            </w:tcBorders>
          </w:tcPr>
          <w:p w14:paraId="7802549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0C74704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b) previn acumularea murdăriei,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contactul cu materiale toxice,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căderile de particule în produse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 și formarea de condens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mucegaiuri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nedorite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</w:p>
          <w:p w14:paraId="6A04805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suprafețe?</w:t>
            </w:r>
          </w:p>
        </w:tc>
        <w:tc>
          <w:tcPr>
            <w:tcW w:w="1558" w:type="dxa"/>
          </w:tcPr>
          <w:p w14:paraId="49BCE2B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lit.b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E53A25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19888F9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6FA855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3D9B4B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1F5C79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CF6A4E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2D2007F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07327523" w14:textId="77777777" w:rsidTr="00314EFD">
        <w:trPr>
          <w:trHeight w:val="2276"/>
        </w:trPr>
        <w:tc>
          <w:tcPr>
            <w:tcW w:w="768" w:type="dxa"/>
            <w:vMerge/>
            <w:tcBorders>
              <w:top w:val="nil"/>
            </w:tcBorders>
          </w:tcPr>
          <w:p w14:paraId="4A09679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65D6D3D4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c) oferă condiții de manipulare și de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depozitare a produselor alimentare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 o temperatură controlată, 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capacitate suficientă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menținerea produselor 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temperaturi adecvate, și să fie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proiectate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astfel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încît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aceste temperaturi să poată fi monitorizate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înregistrate?</w:t>
            </w:r>
          </w:p>
        </w:tc>
        <w:tc>
          <w:tcPr>
            <w:tcW w:w="1558" w:type="dxa"/>
          </w:tcPr>
          <w:p w14:paraId="7D89680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B68794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1200B31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3FE44D1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46DE78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758427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FFBBF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7FA083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E192F2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16C909A0" w14:textId="77777777" w:rsidTr="00314EFD">
        <w:trPr>
          <w:trHeight w:val="1517"/>
        </w:trPr>
        <w:tc>
          <w:tcPr>
            <w:tcW w:w="768" w:type="dxa"/>
          </w:tcPr>
          <w:p w14:paraId="35C4794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4D6CC5FF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lang w:val="ro-RO"/>
              </w:rPr>
            </w:pPr>
          </w:p>
          <w:p w14:paraId="60F4AC7D" w14:textId="77777777" w:rsidR="003E66F0" w:rsidRPr="00123909" w:rsidRDefault="003E66F0" w:rsidP="00AB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258A23FC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 dispune de toalete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conectate la un sistem de canalizare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 sunt amplasate astfel încât nu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comunice direct cu spațiile în care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sînt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manipulate produsele</w:t>
            </w:r>
          </w:p>
          <w:p w14:paraId="3F93359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558" w:type="dxa"/>
          </w:tcPr>
          <w:p w14:paraId="0D7BC0C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alin.(3)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F9FE48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140F763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303643D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CD65E1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6E5366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266072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6F2C6FC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67AFD7DD" w14:textId="77777777" w:rsidTr="00314EFD">
        <w:trPr>
          <w:trHeight w:val="759"/>
        </w:trPr>
        <w:tc>
          <w:tcPr>
            <w:tcW w:w="768" w:type="dxa"/>
          </w:tcPr>
          <w:p w14:paraId="3982FAFE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lang w:val="ro-RO"/>
              </w:rPr>
            </w:pPr>
          </w:p>
          <w:p w14:paraId="70E3C121" w14:textId="77777777" w:rsidR="003E66F0" w:rsidRPr="00123909" w:rsidRDefault="003E66F0" w:rsidP="00AB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C750D8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 dispune vestiare pentru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personal?</w:t>
            </w:r>
          </w:p>
        </w:tc>
        <w:tc>
          <w:tcPr>
            <w:tcW w:w="1558" w:type="dxa"/>
          </w:tcPr>
          <w:p w14:paraId="61955F6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alin.(9)</w:t>
            </w:r>
          </w:p>
          <w:p w14:paraId="3A796DB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F7234D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B62A4A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525468F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B4CEA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0DCB22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4DAC57C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77671A0E" w14:textId="77777777" w:rsidTr="00314EFD">
        <w:trPr>
          <w:trHeight w:val="1265"/>
        </w:trPr>
        <w:tc>
          <w:tcPr>
            <w:tcW w:w="768" w:type="dxa"/>
          </w:tcPr>
          <w:p w14:paraId="5FF91512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lang w:val="ro-RO"/>
              </w:rPr>
            </w:pPr>
          </w:p>
          <w:p w14:paraId="71AA40EF" w14:textId="77777777" w:rsidR="003E66F0" w:rsidRPr="00123909" w:rsidRDefault="003E66F0" w:rsidP="00AB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2B89F22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 este asigurată cu lavoare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 spălarea mâinilor, prevăzute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 apă curentă caldă și rece, 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materiale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spălarea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uscarea</w:t>
            </w:r>
          </w:p>
          <w:p w14:paraId="661BC09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igienică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mâinilor?</w:t>
            </w:r>
          </w:p>
        </w:tc>
        <w:tc>
          <w:tcPr>
            <w:tcW w:w="1558" w:type="dxa"/>
          </w:tcPr>
          <w:p w14:paraId="51B78B4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09675F1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DB7BA9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C7E066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9C8653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7DF2FF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83FF9C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395E72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4F6FE03A" w14:textId="77777777" w:rsidTr="00314EFD">
        <w:trPr>
          <w:trHeight w:val="757"/>
        </w:trPr>
        <w:tc>
          <w:tcPr>
            <w:tcW w:w="768" w:type="dxa"/>
          </w:tcPr>
          <w:p w14:paraId="495F8764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70D9EE5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Dispozitivele pentru spălarea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separate</w:t>
            </w:r>
          </w:p>
          <w:p w14:paraId="7399E98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spălatul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mâinilor?</w:t>
            </w:r>
          </w:p>
        </w:tc>
        <w:tc>
          <w:tcPr>
            <w:tcW w:w="1558" w:type="dxa"/>
          </w:tcPr>
          <w:p w14:paraId="72A0E38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21461CF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9D1347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9D6E78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47C797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64C7AC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F0F3F7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4702BF4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3054B513" w14:textId="77777777" w:rsidTr="00314EFD">
        <w:trPr>
          <w:trHeight w:val="1012"/>
        </w:trPr>
        <w:tc>
          <w:tcPr>
            <w:tcW w:w="768" w:type="dxa"/>
          </w:tcPr>
          <w:p w14:paraId="11F9F314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CEF103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 este asigurată cu mijloace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ventilație naturală sau mecanică,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ieșirile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spre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exterior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fiind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asigurate</w:t>
            </w:r>
          </w:p>
          <w:p w14:paraId="3A4E18E6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plase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protecție?</w:t>
            </w:r>
          </w:p>
        </w:tc>
        <w:tc>
          <w:tcPr>
            <w:tcW w:w="1558" w:type="dxa"/>
          </w:tcPr>
          <w:p w14:paraId="611E004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alin.(5)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6FC892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126078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AFB19D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E1AFA2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BFAF0E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44F9704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11</w:t>
            </w:r>
          </w:p>
        </w:tc>
      </w:tr>
      <w:tr w:rsidR="00314EFD" w:rsidRPr="00123909" w14:paraId="1560FA48" w14:textId="77777777" w:rsidTr="00314EFD">
        <w:trPr>
          <w:trHeight w:val="759"/>
        </w:trPr>
        <w:tc>
          <w:tcPr>
            <w:tcW w:w="768" w:type="dxa"/>
          </w:tcPr>
          <w:p w14:paraId="3CB3619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8B470F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dispune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iluminare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naturală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și/sau artificială?</w:t>
            </w:r>
          </w:p>
        </w:tc>
        <w:tc>
          <w:tcPr>
            <w:tcW w:w="1558" w:type="dxa"/>
          </w:tcPr>
          <w:p w14:paraId="4D5F998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alin.(7)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67911D3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451BA78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0F6648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77C106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D8ED69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BCBA3D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0E595D6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7</w:t>
            </w:r>
          </w:p>
        </w:tc>
      </w:tr>
      <w:tr w:rsidR="00314EFD" w:rsidRPr="00123909" w14:paraId="0BDC7AD5" w14:textId="77777777" w:rsidTr="00314EFD">
        <w:trPr>
          <w:trHeight w:val="1517"/>
        </w:trPr>
        <w:tc>
          <w:tcPr>
            <w:tcW w:w="768" w:type="dxa"/>
          </w:tcPr>
          <w:p w14:paraId="446E6908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AC03FA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Depozitarea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agenților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curățare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substanțelor dezinfectante se face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într-un loc special destinat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aceasta, care nu se află în zonele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manipulează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produsele</w:t>
            </w:r>
          </w:p>
          <w:p w14:paraId="1C57E60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558" w:type="dxa"/>
          </w:tcPr>
          <w:p w14:paraId="731F8E8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alin.(10)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CAAB20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B7D3F6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EF6A32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6DE846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18A774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80DBA8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21BA871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314EFD" w:rsidRPr="00123909" w14:paraId="6FCF4A81" w14:textId="77777777" w:rsidTr="00314EFD">
        <w:trPr>
          <w:trHeight w:val="1679"/>
        </w:trPr>
        <w:tc>
          <w:tcPr>
            <w:tcW w:w="768" w:type="dxa"/>
          </w:tcPr>
          <w:p w14:paraId="395D6CB1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01F9B3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Pavimentul din încăperile în care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sânt depozitate, tratate 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procesate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dintr-un material impermeabil,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nonabsorbant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, lavabil și netoxic,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permite drenajul adecvat al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suprafețelor?</w:t>
            </w:r>
          </w:p>
          <w:p w14:paraId="6793644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Suprafețele pavimentului sunt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menținute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stare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bună?</w:t>
            </w:r>
          </w:p>
        </w:tc>
        <w:tc>
          <w:tcPr>
            <w:tcW w:w="1558" w:type="dxa"/>
          </w:tcPr>
          <w:p w14:paraId="1C7BC27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Art.10 alin.(1)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2DFA5D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8EB2B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0F6CF7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78185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EFAFD4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DD3917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38815CA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5CB357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1E7AFA6B" w14:textId="77777777" w:rsidTr="00314EFD">
        <w:trPr>
          <w:trHeight w:val="2277"/>
        </w:trPr>
        <w:tc>
          <w:tcPr>
            <w:tcW w:w="768" w:type="dxa"/>
          </w:tcPr>
          <w:p w14:paraId="7E6A381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BF7971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Suprafețele pereților din încăperile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care sânt depozitate, tratate 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procesate produsele alimentare sunt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menținute în stare bună, sunt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materiale impermeabile,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nonabsorbante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, lavabile și netoxice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dispun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suprafață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netedă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până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înălțime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adecvată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efectuării</w:t>
            </w:r>
          </w:p>
          <w:p w14:paraId="746D00A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diferitor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operațiuni?</w:t>
            </w:r>
          </w:p>
        </w:tc>
        <w:tc>
          <w:tcPr>
            <w:tcW w:w="1558" w:type="dxa"/>
          </w:tcPr>
          <w:p w14:paraId="14BE438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lit.b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2319BD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4343C0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2EED55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1F7B68C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C6FBC5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59A285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60B0C7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30EA102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367F040E" w14:textId="77777777" w:rsidTr="00314EFD">
        <w:trPr>
          <w:trHeight w:val="1770"/>
        </w:trPr>
        <w:tc>
          <w:tcPr>
            <w:tcW w:w="768" w:type="dxa"/>
          </w:tcPr>
          <w:p w14:paraId="6EE5A892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7B80D0B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Plafoanele, suprafața interioară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acoperișului și accesoriile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suspendate sunt construite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finisate astfel încât se previne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acumularea de murdărie, se reduce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condensul,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creșterea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mucegaiului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</w:p>
          <w:p w14:paraId="17D4CB7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împrăștierea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particule?</w:t>
            </w:r>
          </w:p>
        </w:tc>
        <w:tc>
          <w:tcPr>
            <w:tcW w:w="1558" w:type="dxa"/>
          </w:tcPr>
          <w:p w14:paraId="598F326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 alin.(1)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lit.c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58CA76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FFDFC8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DCE453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D41942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7DDD28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3E2FCA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604856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1F8F68E0" w14:textId="77777777" w:rsidTr="00314EFD">
        <w:trPr>
          <w:trHeight w:val="1011"/>
        </w:trPr>
        <w:tc>
          <w:tcPr>
            <w:tcW w:w="768" w:type="dxa"/>
          </w:tcPr>
          <w:p w14:paraId="41CB710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4BC7250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Ferestrele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pot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deschise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afară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 echipate cu plase împotriva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insectelor?</w:t>
            </w:r>
          </w:p>
        </w:tc>
        <w:tc>
          <w:tcPr>
            <w:tcW w:w="1558" w:type="dxa"/>
          </w:tcPr>
          <w:p w14:paraId="3C7A2D3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3624B19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38BE440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764392C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962FA3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526F27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230A62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5F64229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314EFD" w:rsidRPr="00123909" w14:paraId="18929522" w14:textId="77777777" w:rsidTr="00314EFD">
        <w:trPr>
          <w:trHeight w:val="759"/>
        </w:trPr>
        <w:tc>
          <w:tcPr>
            <w:tcW w:w="768" w:type="dxa"/>
          </w:tcPr>
          <w:p w14:paraId="5BB71C6F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1ACABDF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Ușile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ușor 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curățat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</w:p>
          <w:p w14:paraId="6EE69F4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dezinfectat,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având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suprafețe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netede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nonabsorbante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558" w:type="dxa"/>
          </w:tcPr>
          <w:p w14:paraId="2079F60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alin.(1)</w:t>
            </w:r>
          </w:p>
          <w:p w14:paraId="01E07F6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lang w:val="ro-RO"/>
              </w:rPr>
              <w:t>lit.e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C854F5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414289A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30A8184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BB8F7C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2062A7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0196FDC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314EFD" w:rsidRPr="00123909" w14:paraId="1566E577" w14:textId="77777777" w:rsidTr="00314EFD">
        <w:trPr>
          <w:trHeight w:val="1265"/>
        </w:trPr>
        <w:tc>
          <w:tcPr>
            <w:tcW w:w="768" w:type="dxa"/>
          </w:tcPr>
          <w:p w14:paraId="4A700B06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763CA1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Încăperile sunt asigurate 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dispozitive pentru curățarea,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dezinfecția și depozitarea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ustensilelor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echipamentelor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</w:p>
          <w:p w14:paraId="5A4BF173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lucru?</w:t>
            </w:r>
          </w:p>
        </w:tc>
        <w:tc>
          <w:tcPr>
            <w:tcW w:w="1558" w:type="dxa"/>
          </w:tcPr>
          <w:p w14:paraId="2E7AAB9C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3316498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791083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99D710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80597F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9A3E60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FBD5C5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4E8D14E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314EFD" w:rsidRPr="00123909" w14:paraId="37640CCF" w14:textId="77777777" w:rsidTr="00314EFD">
        <w:trPr>
          <w:trHeight w:val="1264"/>
        </w:trPr>
        <w:tc>
          <w:tcPr>
            <w:tcW w:w="768" w:type="dxa"/>
          </w:tcPr>
          <w:p w14:paraId="277DC506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1EFC32E6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 încăperile în care are loc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producerea, tratarea sau prelucrarea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 alimentare sunt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prevăzute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condiții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spălarea</w:t>
            </w:r>
          </w:p>
          <w:p w14:paraId="4C39727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558" w:type="dxa"/>
          </w:tcPr>
          <w:p w14:paraId="52E992C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 alin.(3)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5AFC72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379447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7E43923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14E43A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285D2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2F4F5B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1A833A6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24B88F98" w14:textId="77777777" w:rsidTr="00314EFD">
        <w:trPr>
          <w:trHeight w:val="505"/>
        </w:trPr>
        <w:tc>
          <w:tcPr>
            <w:tcW w:w="9547" w:type="dxa"/>
            <w:gridSpan w:val="8"/>
          </w:tcPr>
          <w:p w14:paraId="144C2C0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materialele,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instalațiile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și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echipamentele,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suprafețele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lucru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destinate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să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vină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</w:t>
            </w:r>
          </w:p>
          <w:p w14:paraId="4942DA2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contact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produsele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314EFD" w:rsidRPr="00123909" w14:paraId="423E9044" w14:textId="77777777" w:rsidTr="00314EFD">
        <w:trPr>
          <w:trHeight w:val="2023"/>
        </w:trPr>
        <w:tc>
          <w:tcPr>
            <w:tcW w:w="768" w:type="dxa"/>
          </w:tcPr>
          <w:p w14:paraId="57698A3E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6E94611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Suprafețele de lucru (inclusiv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suprafețele echipamentelor)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spațiile în care sânt manipulate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 alimentare sunt menținute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stare bună, fiind din materiale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netede, lavabile, rezistente 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coroziune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netoxice,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permit</w:t>
            </w:r>
          </w:p>
          <w:p w14:paraId="3E31AFF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curățarea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dezinfecția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lor?</w:t>
            </w:r>
          </w:p>
        </w:tc>
        <w:tc>
          <w:tcPr>
            <w:tcW w:w="1558" w:type="dxa"/>
          </w:tcPr>
          <w:p w14:paraId="1338CD5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Art.10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lit.f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052A029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7B2CE2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19B597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1FC476B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F0AF25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1FFE5B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11CB63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45860A1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0B98575B" w14:textId="77777777" w:rsidTr="00314EFD">
        <w:trPr>
          <w:trHeight w:val="1265"/>
        </w:trPr>
        <w:tc>
          <w:tcPr>
            <w:tcW w:w="768" w:type="dxa"/>
          </w:tcPr>
          <w:p w14:paraId="75315991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145F9D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Materialele, instalațiile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echipamentele care vin în contact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produsele alimentare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 igienizează și dezinfectează, fiind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evitat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pericolul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contaminare?</w:t>
            </w:r>
          </w:p>
        </w:tc>
        <w:tc>
          <w:tcPr>
            <w:tcW w:w="1558" w:type="dxa"/>
          </w:tcPr>
          <w:p w14:paraId="748EE28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 alin.(1)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2894658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008ACC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47DA723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25B985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EF039F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0EBA17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7A9D9CE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2842670B" w14:textId="77777777" w:rsidTr="00314EFD">
        <w:trPr>
          <w:trHeight w:val="2530"/>
        </w:trPr>
        <w:tc>
          <w:tcPr>
            <w:tcW w:w="768" w:type="dxa"/>
            <w:tcBorders>
              <w:top w:val="single" w:sz="4" w:space="0" w:color="auto"/>
            </w:tcBorders>
          </w:tcPr>
          <w:p w14:paraId="59E0545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0E103F49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lang w:val="ro-RO"/>
              </w:rPr>
            </w:pPr>
          </w:p>
          <w:p w14:paraId="2058976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01B539FE" w14:textId="77777777" w:rsidR="003E66F0" w:rsidRPr="00123909" w:rsidRDefault="003E66F0" w:rsidP="00AB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207E642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Produsele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utilizate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dezinfectarea echipamentelor,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recipientelor, ustensilelor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consum, suprafețelor 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conductelor folosite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producția, transportul, depozitarea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 consumul produselor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înregistrate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stat</w:t>
            </w:r>
          </w:p>
          <w:p w14:paraId="2BD4B2F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și incluse în Registrul Național al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558" w:type="dxa"/>
          </w:tcPr>
          <w:p w14:paraId="19E372B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Pct.11,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38,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</w:t>
            </w:r>
          </w:p>
          <w:p w14:paraId="45B3E7E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HG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nr.344/2020</w:t>
            </w:r>
          </w:p>
        </w:tc>
        <w:tc>
          <w:tcPr>
            <w:tcW w:w="458" w:type="dxa"/>
          </w:tcPr>
          <w:p w14:paraId="21D3C56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4490DB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1A0AE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C5ECF9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C4E4A3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281031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A6008D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13FA2C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615580F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0DAD5121" w14:textId="77777777" w:rsidTr="00314EFD">
        <w:trPr>
          <w:trHeight w:val="339"/>
        </w:trPr>
        <w:tc>
          <w:tcPr>
            <w:tcW w:w="9547" w:type="dxa"/>
            <w:gridSpan w:val="8"/>
          </w:tcPr>
          <w:p w14:paraId="1677D18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aprovizionarea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apă</w:t>
            </w:r>
            <w:r w:rsidRPr="00123909">
              <w:rPr>
                <w:rFonts w:ascii="Times New Roman" w:hAnsi="Times New Roman"/>
                <w:b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și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canalizare</w:t>
            </w:r>
          </w:p>
        </w:tc>
      </w:tr>
      <w:tr w:rsidR="00314EFD" w:rsidRPr="00123909" w14:paraId="2114AB95" w14:textId="77777777" w:rsidTr="00314EFD">
        <w:trPr>
          <w:trHeight w:val="757"/>
        </w:trPr>
        <w:tc>
          <w:tcPr>
            <w:tcW w:w="768" w:type="dxa"/>
          </w:tcPr>
          <w:p w14:paraId="4D0E1DD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19C1D3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prevăzută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sursă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potabilă?</w:t>
            </w:r>
          </w:p>
        </w:tc>
        <w:tc>
          <w:tcPr>
            <w:tcW w:w="1558" w:type="dxa"/>
          </w:tcPr>
          <w:p w14:paraId="4D1AC6B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Art.15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17452EB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41F22F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498C2AF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1589D5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F99167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F003A8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16D2690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314EFD" w:rsidRPr="00123909" w14:paraId="2C22C041" w14:textId="77777777" w:rsidTr="00314EFD">
        <w:trPr>
          <w:trHeight w:val="1012"/>
        </w:trPr>
        <w:tc>
          <w:tcPr>
            <w:tcW w:w="768" w:type="dxa"/>
          </w:tcPr>
          <w:p w14:paraId="31072BC7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7B27310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Apa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potabilă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utilizată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unitate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sanogenă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curată,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îndeplinind</w:t>
            </w:r>
          </w:p>
          <w:p w14:paraId="2991D60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lang w:val="ro-RO"/>
              </w:rPr>
              <w:t>condiţiile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prevăzute la art.4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nr.182/2019?</w:t>
            </w:r>
          </w:p>
        </w:tc>
        <w:tc>
          <w:tcPr>
            <w:tcW w:w="1558" w:type="dxa"/>
          </w:tcPr>
          <w:p w14:paraId="5ACCB2C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Art.4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nr.182/2019?</w:t>
            </w:r>
          </w:p>
        </w:tc>
        <w:tc>
          <w:tcPr>
            <w:tcW w:w="458" w:type="dxa"/>
          </w:tcPr>
          <w:p w14:paraId="79F2FC7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79CB62D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A9B288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D6E577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D1F938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0F6B8D9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314EFD" w:rsidRPr="00123909" w14:paraId="47DD57E4" w14:textId="77777777" w:rsidTr="00314EFD">
        <w:trPr>
          <w:trHeight w:val="1010"/>
        </w:trPr>
        <w:tc>
          <w:tcPr>
            <w:tcW w:w="768" w:type="dxa"/>
          </w:tcPr>
          <w:p w14:paraId="4C364984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9AF26D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asigură controlul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potabilității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apei?</w:t>
            </w:r>
          </w:p>
        </w:tc>
        <w:tc>
          <w:tcPr>
            <w:tcW w:w="1558" w:type="dxa"/>
          </w:tcPr>
          <w:p w14:paraId="2F72EB4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31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spacing w:val="5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5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>(1)</w:t>
            </w:r>
            <w:r w:rsidRPr="00123909">
              <w:rPr>
                <w:rFonts w:ascii="Times New Roman" w:hAnsi="Times New Roman"/>
                <w:lang w:val="ro-RO"/>
              </w:rPr>
              <w:t xml:space="preserve"> lit.</w:t>
            </w:r>
            <w:r w:rsidRPr="00123909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d)</w:t>
            </w:r>
            <w:r w:rsidRPr="00123909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306/2018</w:t>
            </w:r>
          </w:p>
        </w:tc>
        <w:tc>
          <w:tcPr>
            <w:tcW w:w="458" w:type="dxa"/>
          </w:tcPr>
          <w:p w14:paraId="66B94B2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D84E5C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E6F7EC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66035D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3FE823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75D6ADF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14AB093A" w14:textId="77777777" w:rsidTr="00314EFD">
        <w:trPr>
          <w:trHeight w:val="1263"/>
        </w:trPr>
        <w:tc>
          <w:tcPr>
            <w:tcW w:w="768" w:type="dxa"/>
          </w:tcPr>
          <w:p w14:paraId="11819A47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4083E1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Circuitul apei nepotabile în unitate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 face printr-un sistem separat,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bine identificat, care nu 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conexiuni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sistemul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apă</w:t>
            </w:r>
          </w:p>
          <w:p w14:paraId="3B43610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potabilă?</w:t>
            </w:r>
          </w:p>
        </w:tc>
        <w:tc>
          <w:tcPr>
            <w:tcW w:w="1558" w:type="dxa"/>
          </w:tcPr>
          <w:p w14:paraId="22ED635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Art.15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0808E3B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815890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4D3784D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5EF68F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C9AD58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AFE50F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1974108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7</w:t>
            </w:r>
          </w:p>
        </w:tc>
      </w:tr>
      <w:tr w:rsidR="003E66F0" w:rsidRPr="00123909" w14:paraId="5501B94A" w14:textId="77777777" w:rsidTr="00314EFD">
        <w:trPr>
          <w:trHeight w:val="340"/>
        </w:trPr>
        <w:tc>
          <w:tcPr>
            <w:tcW w:w="9547" w:type="dxa"/>
            <w:gridSpan w:val="8"/>
          </w:tcPr>
          <w:p w14:paraId="008DA50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combaterea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organismelor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dăunătoare</w:t>
            </w:r>
          </w:p>
        </w:tc>
      </w:tr>
      <w:tr w:rsidR="00314EFD" w:rsidRPr="00123909" w14:paraId="2E4B071C" w14:textId="77777777" w:rsidTr="00314EFD">
        <w:trPr>
          <w:trHeight w:val="2276"/>
        </w:trPr>
        <w:tc>
          <w:tcPr>
            <w:tcW w:w="768" w:type="dxa"/>
          </w:tcPr>
          <w:p w14:paraId="3E2E365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DE82AA3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aplică proceduri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controlul organismelor dăunătoare,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 evitarea accesului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animalelor domestice în locurile 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pregătire, manipulare 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depozitare a produselor alimentare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(ex. un plan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dezinfecție,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dezinsecție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deratizare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 un</w:t>
            </w:r>
          </w:p>
          <w:p w14:paraId="1EB8601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contract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companie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abilitata)?</w:t>
            </w:r>
          </w:p>
        </w:tc>
        <w:tc>
          <w:tcPr>
            <w:tcW w:w="1558" w:type="dxa"/>
          </w:tcPr>
          <w:p w14:paraId="224A568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Art.17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8E53CA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D5579F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4334A64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5DC292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A23361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33E0409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3D1BC2E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D10885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7391C3DC" w14:textId="77777777" w:rsidTr="00314EFD">
        <w:trPr>
          <w:trHeight w:val="1265"/>
        </w:trPr>
        <w:tc>
          <w:tcPr>
            <w:tcW w:w="768" w:type="dxa"/>
          </w:tcPr>
          <w:p w14:paraId="0F5C9C1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EDD96F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Produsele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utilizate pentru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combaterea dăunătorilor sunt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înregistrate de stat și incluse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Registrul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Național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</w:t>
            </w:r>
          </w:p>
          <w:p w14:paraId="45F575C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558" w:type="dxa"/>
          </w:tcPr>
          <w:p w14:paraId="74B4D48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Pct.11,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38,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</w:t>
            </w:r>
          </w:p>
          <w:p w14:paraId="5849E21C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HG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nr.344/2020</w:t>
            </w:r>
          </w:p>
        </w:tc>
        <w:tc>
          <w:tcPr>
            <w:tcW w:w="458" w:type="dxa"/>
          </w:tcPr>
          <w:p w14:paraId="2574265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73EE923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26D43C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4CE928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13D8C97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EB6CF4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463B7F5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24D87221" w14:textId="77777777" w:rsidTr="00314EFD">
        <w:trPr>
          <w:trHeight w:val="252"/>
        </w:trPr>
        <w:tc>
          <w:tcPr>
            <w:tcW w:w="9547" w:type="dxa"/>
            <w:gridSpan w:val="8"/>
          </w:tcPr>
          <w:p w14:paraId="3A13CE2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implementarea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și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menținerea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procedurilor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bazate pe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principiile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HACCP</w:t>
            </w:r>
          </w:p>
        </w:tc>
      </w:tr>
      <w:tr w:rsidR="00314EFD" w:rsidRPr="00123909" w14:paraId="5A0A5D5F" w14:textId="77777777" w:rsidTr="00314EFD">
        <w:trPr>
          <w:trHeight w:val="759"/>
        </w:trPr>
        <w:tc>
          <w:tcPr>
            <w:tcW w:w="768" w:type="dxa"/>
          </w:tcPr>
          <w:p w14:paraId="1E9F2C2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B6E085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elaborate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proceduri</w:t>
            </w:r>
          </w:p>
          <w:p w14:paraId="2743F86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permanente bazate pe principiile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HACCP?</w:t>
            </w:r>
          </w:p>
        </w:tc>
        <w:tc>
          <w:tcPr>
            <w:tcW w:w="1558" w:type="dxa"/>
          </w:tcPr>
          <w:p w14:paraId="759E7E9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alin.(7)</w:t>
            </w:r>
          </w:p>
          <w:p w14:paraId="5C6B062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0D8C37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6D075C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642B47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813533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86D229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5DD546C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14919E70" w14:textId="77777777" w:rsidTr="00314EFD">
        <w:trPr>
          <w:trHeight w:val="1264"/>
        </w:trPr>
        <w:tc>
          <w:tcPr>
            <w:tcW w:w="768" w:type="dxa"/>
            <w:vMerge w:val="restart"/>
          </w:tcPr>
          <w:p w14:paraId="5AACEE1C" w14:textId="77777777" w:rsidR="00314EFD" w:rsidRPr="00123909" w:rsidRDefault="00314EFD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73797E4" w14:textId="77777777" w:rsidR="00314EFD" w:rsidRPr="00123909" w:rsidRDefault="00314EFD" w:rsidP="00AB418E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Procedurile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permanente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bazate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principiile HACCP corespund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cerințelor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prevăzute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 alin.</w:t>
            </w:r>
          </w:p>
          <w:p w14:paraId="6ACAD8FF" w14:textId="77777777" w:rsidR="00314EFD" w:rsidRPr="00123909" w:rsidRDefault="00314EFD" w:rsidP="00AB418E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(7) din Legea nr. 296/2017, după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cum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urmează:</w:t>
            </w:r>
          </w:p>
        </w:tc>
        <w:tc>
          <w:tcPr>
            <w:tcW w:w="1558" w:type="dxa"/>
          </w:tcPr>
          <w:p w14:paraId="02F3A04F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58" w:type="dxa"/>
          </w:tcPr>
          <w:p w14:paraId="575998F1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34D2FC5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32E575B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3DA2025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20FD600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14EFD" w:rsidRPr="00123909" w14:paraId="4EC5BCCC" w14:textId="77777777" w:rsidTr="00314EFD">
        <w:trPr>
          <w:trHeight w:val="756"/>
        </w:trPr>
        <w:tc>
          <w:tcPr>
            <w:tcW w:w="768" w:type="dxa"/>
            <w:vMerge/>
          </w:tcPr>
          <w:p w14:paraId="3177D966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5DDBE60F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a) procedurile identifică toate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riscurile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 trebuie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 prevenite,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reduse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eliminate?</w:t>
            </w:r>
          </w:p>
        </w:tc>
        <w:tc>
          <w:tcPr>
            <w:tcW w:w="1558" w:type="dxa"/>
          </w:tcPr>
          <w:p w14:paraId="5815BCA4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54F2CEB2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01F06AD2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7F3E99D5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FA06C48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866BFEC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8DDC2A9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7E81A5E2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44D6C49E" w14:textId="77777777" w:rsidTr="00314EFD">
        <w:trPr>
          <w:trHeight w:val="1275"/>
        </w:trPr>
        <w:tc>
          <w:tcPr>
            <w:tcW w:w="768" w:type="dxa"/>
            <w:vMerge/>
            <w:tcBorders>
              <w:bottom w:val="single" w:sz="4" w:space="0" w:color="000000"/>
            </w:tcBorders>
          </w:tcPr>
          <w:p w14:paraId="12E8B4F4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  <w:tcBorders>
              <w:bottom w:val="single" w:sz="4" w:space="0" w:color="000000"/>
            </w:tcBorders>
          </w:tcPr>
          <w:p w14:paraId="0472BC20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b)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procedurile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identifică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punctele</w:t>
            </w:r>
          </w:p>
          <w:p w14:paraId="59CE85BE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critice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etapa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</w:p>
          <w:p w14:paraId="40A7D60A" w14:textId="62EDB565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etapele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 controlul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este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esenţial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, pentru a se preveni, reduce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ori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elimina un pericol?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01CB233D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alin.(7)</w:t>
            </w:r>
          </w:p>
          <w:p w14:paraId="2E652725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lang w:val="ro-RO"/>
              </w:rPr>
              <w:t>lit.b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</w:p>
          <w:p w14:paraId="69139A53" w14:textId="799B87F6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301440B7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  <w:tcBorders>
              <w:bottom w:val="single" w:sz="4" w:space="0" w:color="000000"/>
            </w:tcBorders>
          </w:tcPr>
          <w:p w14:paraId="14037FCE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14:paraId="654AB4B6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14:paraId="7E0390C4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14:paraId="69D5A98F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33A8BF56" w14:textId="77777777" w:rsidTr="00314EFD">
        <w:trPr>
          <w:trHeight w:val="1518"/>
        </w:trPr>
        <w:tc>
          <w:tcPr>
            <w:tcW w:w="768" w:type="dxa"/>
            <w:vMerge/>
          </w:tcPr>
          <w:p w14:paraId="0DE5A32F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3DB1F181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c) procedurile stabilesc limitele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critice în punctele critice de control,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 separă acceptabilul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inacceptabil pentru prevenirea,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reducerea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eliminarea</w:t>
            </w:r>
          </w:p>
          <w:p w14:paraId="6E8ABAE0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pericolelor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identificate?</w:t>
            </w:r>
          </w:p>
        </w:tc>
        <w:tc>
          <w:tcPr>
            <w:tcW w:w="1558" w:type="dxa"/>
          </w:tcPr>
          <w:p w14:paraId="5B301B7C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lit.c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F9B447A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29EF3C1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6FA217D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44E35AE1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122327E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7F7F3EC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7E559101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0B24A807" w14:textId="77777777" w:rsidTr="00314EFD">
        <w:trPr>
          <w:trHeight w:val="1011"/>
        </w:trPr>
        <w:tc>
          <w:tcPr>
            <w:tcW w:w="768" w:type="dxa"/>
            <w:vMerge/>
          </w:tcPr>
          <w:p w14:paraId="6BC11657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6982E81C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d)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procedurile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prevăd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stabilirea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implementarea unor proceduri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eficiente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monitorizare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punctele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critice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control?</w:t>
            </w:r>
          </w:p>
        </w:tc>
        <w:tc>
          <w:tcPr>
            <w:tcW w:w="1558" w:type="dxa"/>
          </w:tcPr>
          <w:p w14:paraId="5E0F7893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129189A7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745A94DF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20E1A9C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21FA639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13387A21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8B1F7EA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5E80B821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5B1ECE6F" w14:textId="77777777" w:rsidTr="00314EFD">
        <w:trPr>
          <w:trHeight w:val="1265"/>
        </w:trPr>
        <w:tc>
          <w:tcPr>
            <w:tcW w:w="768" w:type="dxa"/>
            <w:vMerge/>
          </w:tcPr>
          <w:p w14:paraId="184EC673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211FDC35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e) procedurile stabilesc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acţiuni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corective în cazul în care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monitorizarea indică faptul că un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punct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critic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control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 află</w:t>
            </w:r>
          </w:p>
          <w:p w14:paraId="5E4F9A18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sub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control?</w:t>
            </w:r>
          </w:p>
        </w:tc>
        <w:tc>
          <w:tcPr>
            <w:tcW w:w="1558" w:type="dxa"/>
          </w:tcPr>
          <w:p w14:paraId="2ED77771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B0DF309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131509A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5BEDDD7D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4F56F16E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578F947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CFFFD59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23A71008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3F2CDA8A" w14:textId="77777777" w:rsidTr="00314EFD">
        <w:trPr>
          <w:trHeight w:val="1517"/>
        </w:trPr>
        <w:tc>
          <w:tcPr>
            <w:tcW w:w="768" w:type="dxa"/>
            <w:vMerge/>
          </w:tcPr>
          <w:p w14:paraId="47E255C2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54" w:type="dxa"/>
          </w:tcPr>
          <w:p w14:paraId="5100E0B9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f) procedurile stabilesc proceduri ce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trebuie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efectuate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regularitate</w:t>
            </w:r>
            <w:r w:rsidRPr="00123909">
              <w:rPr>
                <w:rFonts w:ascii="Times New Roman" w:hAnsi="Times New Roman"/>
                <w:spacing w:val="1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1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1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verifica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dacă măsurile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enunţate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</w:p>
          <w:p w14:paraId="29B9EC9B" w14:textId="77777777" w:rsidR="00314EFD" w:rsidRPr="00123909" w:rsidRDefault="00314EFD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(7) lit. a)–e) din Legea nr.296/2017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funcţionează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eficient?</w:t>
            </w:r>
          </w:p>
        </w:tc>
        <w:tc>
          <w:tcPr>
            <w:tcW w:w="1558" w:type="dxa"/>
          </w:tcPr>
          <w:p w14:paraId="5CB6B027" w14:textId="77777777" w:rsidR="00314EFD" w:rsidRPr="00123909" w:rsidRDefault="00314EFD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lit.f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790AAB2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3F16966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4F6535C3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8CC4D28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0B8F722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2EDBA14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55086C3A" w14:textId="77777777" w:rsidR="00314EFD" w:rsidRPr="00123909" w:rsidRDefault="00314EFD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50247DC6" w14:textId="77777777" w:rsidTr="00314EFD">
        <w:trPr>
          <w:trHeight w:val="1768"/>
        </w:trPr>
        <w:tc>
          <w:tcPr>
            <w:tcW w:w="768" w:type="dxa"/>
          </w:tcPr>
          <w:p w14:paraId="36C8C86F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FBE1E2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ţine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documentaţia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pregătitoare, de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execuţie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,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organizare, de raportare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înregistrare, care să demonstreze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aplicarea eficientă a măsurilor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prevăzute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(7)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a)–f)</w:t>
            </w:r>
          </w:p>
          <w:p w14:paraId="4B983B46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nr.296/2017?</w:t>
            </w:r>
          </w:p>
        </w:tc>
        <w:tc>
          <w:tcPr>
            <w:tcW w:w="1558" w:type="dxa"/>
          </w:tcPr>
          <w:p w14:paraId="2A26DC9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lit.g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296/2017</w:t>
            </w:r>
          </w:p>
        </w:tc>
        <w:tc>
          <w:tcPr>
            <w:tcW w:w="458" w:type="dxa"/>
          </w:tcPr>
          <w:p w14:paraId="2FE9B03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3196D7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71895F5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E1CA3F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BCC111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EB802E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453710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314EFD" w:rsidRPr="00123909" w14:paraId="52FD1C5C" w14:textId="77777777" w:rsidTr="00314EFD">
        <w:trPr>
          <w:trHeight w:val="1770"/>
        </w:trPr>
        <w:tc>
          <w:tcPr>
            <w:tcW w:w="768" w:type="dxa"/>
          </w:tcPr>
          <w:p w14:paraId="22F9F969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AE1FAD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 implementează și mențin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sistemul de analiză a riscurilor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punctele critice de control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(HACCP), conform procedurilor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permanente elaborate, precum 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programe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conform</w:t>
            </w:r>
          </w:p>
          <w:p w14:paraId="7A62330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principiilor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HACCP?</w:t>
            </w:r>
          </w:p>
        </w:tc>
        <w:tc>
          <w:tcPr>
            <w:tcW w:w="1558" w:type="dxa"/>
          </w:tcPr>
          <w:p w14:paraId="244C4A5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 alin.(7)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DCBD6E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FFF13D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7A9B98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53EA13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EBBB7E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28A518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F65E48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E66F0" w:rsidRPr="00123909" w14:paraId="535CE380" w14:textId="77777777" w:rsidTr="00314EFD">
        <w:trPr>
          <w:trHeight w:val="339"/>
        </w:trPr>
        <w:tc>
          <w:tcPr>
            <w:tcW w:w="9547" w:type="dxa"/>
            <w:gridSpan w:val="8"/>
          </w:tcPr>
          <w:p w14:paraId="5335D5E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trasabilitatea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314EFD" w:rsidRPr="00123909" w14:paraId="0C0FECEB" w14:textId="77777777" w:rsidTr="00314EFD">
        <w:trPr>
          <w:trHeight w:val="2023"/>
        </w:trPr>
        <w:tc>
          <w:tcPr>
            <w:tcW w:w="768" w:type="dxa"/>
          </w:tcPr>
          <w:p w14:paraId="2D908FC0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1DE781F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dispune de sistem care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 permită identificarea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întreprinderilor de la care a fost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aprovizionat cu materie primă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alimentară, semipreparate, aditivi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alimentari, produse alimentare sau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orice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substanțe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destinate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</w:t>
            </w:r>
          </w:p>
          <w:p w14:paraId="5571593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încorporate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558" w:type="dxa"/>
          </w:tcPr>
          <w:p w14:paraId="78794CB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6080838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Art.11 alin.(3)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3D42F93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4D5F494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5B8C3A7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DAC784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C8EC50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C28C4A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30E10B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2DA41D9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05A04E95" w14:textId="77777777" w:rsidTr="00314EFD">
        <w:trPr>
          <w:trHeight w:val="1510"/>
        </w:trPr>
        <w:tc>
          <w:tcPr>
            <w:tcW w:w="768" w:type="dxa"/>
          </w:tcPr>
          <w:p w14:paraId="5A00BCA6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9521ED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dispune de sistem care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 permită identificarea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întreprinderilor cărora le-a furnizat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produsele alimentare fabricate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către el?</w:t>
            </w:r>
          </w:p>
          <w:p w14:paraId="0E772070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</w:tcPr>
          <w:p w14:paraId="0B2430D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0672A53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alin.(3)</w:t>
            </w:r>
          </w:p>
          <w:p w14:paraId="7739D5AC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00C7106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FCC64D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F45021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56D1E8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6388DB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2A15E3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3A7B79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343C3A9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22D4AF7A" w14:textId="77777777" w:rsidTr="00314EFD">
        <w:trPr>
          <w:trHeight w:val="272"/>
        </w:trPr>
        <w:tc>
          <w:tcPr>
            <w:tcW w:w="768" w:type="dxa"/>
          </w:tcPr>
          <w:p w14:paraId="71F3658B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218B8746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dispune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sistem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care să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permită identificarea trasabilității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toate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etapele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lanțului alimentar</w:t>
            </w:r>
          </w:p>
          <w:p w14:paraId="00D152F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(menține înregistrări la toate etapele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procesului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tehnologic) </w:t>
            </w:r>
            <w:r w:rsidRPr="00123909">
              <w:rPr>
                <w:rFonts w:ascii="Times New Roman" w:hAnsi="Times New Roman"/>
                <w:i/>
                <w:iCs/>
                <w:lang w:val="ro-RO"/>
              </w:rPr>
              <w:t>(se atașează testul de trasabilitate)?</w:t>
            </w:r>
          </w:p>
        </w:tc>
        <w:tc>
          <w:tcPr>
            <w:tcW w:w="1558" w:type="dxa"/>
          </w:tcPr>
          <w:p w14:paraId="79695D1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Art.11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alin.(1)</w:t>
            </w:r>
          </w:p>
          <w:p w14:paraId="5A26445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și (4)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0919313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68138B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4669670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4A220E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AD521F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D842D9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15</w:t>
            </w:r>
          </w:p>
        </w:tc>
      </w:tr>
      <w:tr w:rsidR="00314EFD" w:rsidRPr="00123909" w14:paraId="4C89D6DD" w14:textId="77777777" w:rsidTr="00314EFD">
        <w:tblPrEx>
          <w:jc w:val="center"/>
          <w:tblInd w:w="0" w:type="dxa"/>
        </w:tblPrEx>
        <w:trPr>
          <w:trHeight w:val="1768"/>
          <w:jc w:val="center"/>
        </w:trPr>
        <w:tc>
          <w:tcPr>
            <w:tcW w:w="768" w:type="dxa"/>
          </w:tcPr>
          <w:p w14:paraId="001B000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26DD974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1E01BDF0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dispune de o procedură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retragere de pe piață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produsului neconform/potențial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nesigur și este capabil să asigure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retragerea promptă a produsului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neconform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>?</w:t>
            </w:r>
          </w:p>
        </w:tc>
        <w:tc>
          <w:tcPr>
            <w:tcW w:w="1558" w:type="dxa"/>
          </w:tcPr>
          <w:p w14:paraId="43E0701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Art.30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  <w:p w14:paraId="1437E16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8" w:type="dxa"/>
          </w:tcPr>
          <w:p w14:paraId="3ECF83E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A046AC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5680DB5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86B4EE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7BFCE6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45D823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25907B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E66F0" w:rsidRPr="00123909" w14:paraId="541C0C2A" w14:textId="77777777" w:rsidTr="00314EF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547" w:type="dxa"/>
            <w:gridSpan w:val="8"/>
          </w:tcPr>
          <w:p w14:paraId="5F04BEE4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materialele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contact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produsele alimentare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și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aditivii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alimentari</w:t>
            </w:r>
          </w:p>
        </w:tc>
      </w:tr>
      <w:tr w:rsidR="00314EFD" w:rsidRPr="00123909" w14:paraId="44F27991" w14:textId="77777777" w:rsidTr="00314EFD">
        <w:tblPrEx>
          <w:jc w:val="center"/>
          <w:tblInd w:w="0" w:type="dxa"/>
        </w:tblPrEx>
        <w:trPr>
          <w:trHeight w:val="1011"/>
          <w:jc w:val="center"/>
        </w:trPr>
        <w:tc>
          <w:tcPr>
            <w:tcW w:w="768" w:type="dxa"/>
          </w:tcPr>
          <w:p w14:paraId="530B9135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7DCE71F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Materialele care vin în contact cu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produsele alimentare (utilaje,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ambalaje)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utilizate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unitate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</w:p>
          <w:p w14:paraId="73F64CF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autorizate?</w:t>
            </w:r>
          </w:p>
        </w:tc>
        <w:tc>
          <w:tcPr>
            <w:tcW w:w="1558" w:type="dxa"/>
          </w:tcPr>
          <w:p w14:paraId="4AF4A4A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Art.14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265EA38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17B3E5E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B87BEC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1AF062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428AE30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6535330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14EFD" w:rsidRPr="00123909" w14:paraId="0961817F" w14:textId="77777777" w:rsidTr="00314EFD">
        <w:tblPrEx>
          <w:jc w:val="center"/>
          <w:tblInd w:w="0" w:type="dxa"/>
        </w:tblPrEx>
        <w:trPr>
          <w:trHeight w:val="1012"/>
          <w:jc w:val="center"/>
        </w:trPr>
        <w:tc>
          <w:tcPr>
            <w:tcW w:w="768" w:type="dxa"/>
          </w:tcPr>
          <w:p w14:paraId="252E7F1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3CED09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Ambalajele și materialele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împachetare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depozitate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astfel</w:t>
            </w:r>
          </w:p>
          <w:p w14:paraId="30257AB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încât să nu fie expuse pericolului 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contaminare?</w:t>
            </w:r>
          </w:p>
        </w:tc>
        <w:tc>
          <w:tcPr>
            <w:tcW w:w="1558" w:type="dxa"/>
          </w:tcPr>
          <w:p w14:paraId="28E17EF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Art.18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DD1BF2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29FE03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A6960B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7B12CC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1310446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721E243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314EFD" w:rsidRPr="00123909" w14:paraId="218519EC" w14:textId="77777777" w:rsidTr="00314EFD">
        <w:tblPrEx>
          <w:jc w:val="center"/>
          <w:tblInd w:w="0" w:type="dxa"/>
        </w:tblPrEx>
        <w:trPr>
          <w:trHeight w:val="1010"/>
          <w:jc w:val="center"/>
        </w:trPr>
        <w:tc>
          <w:tcPr>
            <w:tcW w:w="768" w:type="dxa"/>
          </w:tcPr>
          <w:p w14:paraId="7CB19B4E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4A00C0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Materialele reutilizabile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ambalare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împachetare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 ușor</w:t>
            </w:r>
          </w:p>
          <w:p w14:paraId="4AFB2D5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 igienizat, iar în caz de necesitate,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dezinfectat?</w:t>
            </w:r>
          </w:p>
        </w:tc>
        <w:tc>
          <w:tcPr>
            <w:tcW w:w="1558" w:type="dxa"/>
          </w:tcPr>
          <w:p w14:paraId="2107E5B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Art.18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47042EF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689936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6E833E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51AFC5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274F083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1DFA2C6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6E7BDB02" w14:textId="77777777" w:rsidTr="00314EFD">
        <w:tblPrEx>
          <w:jc w:val="center"/>
          <w:tblInd w:w="0" w:type="dxa"/>
        </w:tblPrEx>
        <w:trPr>
          <w:trHeight w:val="757"/>
          <w:jc w:val="center"/>
        </w:trPr>
        <w:tc>
          <w:tcPr>
            <w:tcW w:w="768" w:type="dxa"/>
          </w:tcPr>
          <w:p w14:paraId="0A402B4F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ACA2E7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Aditivii alimentari folosiți în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 sunt</w:t>
            </w:r>
          </w:p>
          <w:p w14:paraId="19668BD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autorizați?</w:t>
            </w:r>
          </w:p>
        </w:tc>
        <w:tc>
          <w:tcPr>
            <w:tcW w:w="1558" w:type="dxa"/>
          </w:tcPr>
          <w:p w14:paraId="0E0F787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Art.14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028C6FE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60ACC2A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EB3AE0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E27FF9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4F85DEE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DC659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1D700BA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E66F0" w:rsidRPr="00123909" w14:paraId="7C9732A7" w14:textId="77777777" w:rsidTr="00314EF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547" w:type="dxa"/>
            <w:gridSpan w:val="8"/>
          </w:tcPr>
          <w:p w14:paraId="208DD7A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aplicabile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organizării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procesului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producție</w:t>
            </w:r>
          </w:p>
        </w:tc>
      </w:tr>
      <w:tr w:rsidR="00314EFD" w:rsidRPr="00123909" w14:paraId="09128067" w14:textId="77777777" w:rsidTr="00314EFD">
        <w:tblPrEx>
          <w:jc w:val="center"/>
          <w:tblInd w:w="0" w:type="dxa"/>
        </w:tblPrEx>
        <w:trPr>
          <w:trHeight w:val="1264"/>
          <w:jc w:val="center"/>
        </w:trPr>
        <w:tc>
          <w:tcPr>
            <w:tcW w:w="768" w:type="dxa"/>
          </w:tcPr>
          <w:p w14:paraId="4F7F1CB7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A7D6F9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Spațiile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depozitare</w:t>
            </w:r>
            <w:r w:rsidRPr="00123909">
              <w:rPr>
                <w:rFonts w:ascii="Times New Roman" w:hAnsi="Times New Roman"/>
                <w:spacing w:val="5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materii prime și produse finite, ale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unității de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panificaţie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de fabricare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pastelor</w:t>
            </w:r>
            <w:r w:rsidRPr="00123909">
              <w:rPr>
                <w:rFonts w:ascii="Times New Roman" w:hAnsi="Times New Roman"/>
                <w:spacing w:val="1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făinoase,</w:t>
            </w:r>
            <w:r w:rsidRPr="00123909">
              <w:rPr>
                <w:rFonts w:ascii="Times New Roman" w:hAnsi="Times New Roman"/>
                <w:spacing w:val="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direct</w:t>
            </w:r>
          </w:p>
          <w:p w14:paraId="19300A1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legate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sălile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producţie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558" w:type="dxa"/>
          </w:tcPr>
          <w:p w14:paraId="6300F53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Pct.13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36CB3FE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E5F585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ACD9A4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5CA4CCB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94D8AE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6ED6894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ro-RO"/>
              </w:rPr>
            </w:pPr>
          </w:p>
          <w:p w14:paraId="375D159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258E6958" w14:textId="77777777" w:rsidTr="00314EFD">
        <w:tblPrEx>
          <w:jc w:val="center"/>
          <w:tblInd w:w="0" w:type="dxa"/>
        </w:tblPrEx>
        <w:trPr>
          <w:trHeight w:val="1771"/>
          <w:jc w:val="center"/>
        </w:trPr>
        <w:tc>
          <w:tcPr>
            <w:tcW w:w="768" w:type="dxa"/>
          </w:tcPr>
          <w:p w14:paraId="25D49F86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8F8A2A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panificaţie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/sau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pastelor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făinoase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dotată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aparate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măsurare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greutății,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temperaturii,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umidității,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timpului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altor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parametri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influențează</w:t>
            </w:r>
            <w:r w:rsidRPr="00123909">
              <w:rPr>
                <w:rFonts w:ascii="Times New Roman" w:hAnsi="Times New Roman"/>
                <w:spacing w:val="2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calitatea</w:t>
            </w:r>
            <w:r w:rsidRPr="00123909">
              <w:rPr>
                <w:rFonts w:ascii="Times New Roman" w:hAnsi="Times New Roman"/>
                <w:spacing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2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siguranța</w:t>
            </w:r>
          </w:p>
          <w:p w14:paraId="2585E699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produselor?</w:t>
            </w:r>
          </w:p>
        </w:tc>
        <w:tc>
          <w:tcPr>
            <w:tcW w:w="1558" w:type="dxa"/>
          </w:tcPr>
          <w:p w14:paraId="1CEC38F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Pct.14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2D51930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D832C3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C4439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064CFA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67F098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429DE51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3E6AE2D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2BFF4F95" w14:textId="77777777" w:rsidTr="00314EFD">
        <w:tblPrEx>
          <w:jc w:val="center"/>
          <w:tblInd w:w="0" w:type="dxa"/>
        </w:tblPrEx>
        <w:trPr>
          <w:trHeight w:val="1011"/>
          <w:jc w:val="center"/>
        </w:trPr>
        <w:tc>
          <w:tcPr>
            <w:tcW w:w="768" w:type="dxa"/>
          </w:tcPr>
          <w:p w14:paraId="636C10C2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3CBE0B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Fabricarea produselor de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panificaţie</w:t>
            </w:r>
            <w:proofErr w:type="spellEnd"/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pastelor făinoase se face în baza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reţetelor</w:t>
            </w:r>
            <w:proofErr w:type="spellEnd"/>
            <w:r w:rsidRPr="00123909">
              <w:rPr>
                <w:rFonts w:ascii="Times New Roman" w:hAnsi="Times New Roman"/>
                <w:spacing w:val="1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/sau</w:t>
            </w:r>
            <w:r w:rsidRPr="00123909">
              <w:rPr>
                <w:rFonts w:ascii="Times New Roman" w:hAnsi="Times New Roman"/>
                <w:spacing w:val="1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instrucţiunilor</w:t>
            </w:r>
            <w:proofErr w:type="spellEnd"/>
          </w:p>
          <w:p w14:paraId="7F79423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tehnologice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aprobate?</w:t>
            </w:r>
          </w:p>
        </w:tc>
        <w:tc>
          <w:tcPr>
            <w:tcW w:w="1558" w:type="dxa"/>
          </w:tcPr>
          <w:p w14:paraId="69EF3C5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Pct.17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19EA73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269610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FBC366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6280576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0A6BF0C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</w:p>
          <w:p w14:paraId="47FC100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14EFD" w:rsidRPr="00123909" w14:paraId="5C9C5776" w14:textId="77777777" w:rsidTr="00314EFD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768" w:type="dxa"/>
          </w:tcPr>
          <w:p w14:paraId="7C9CD0B5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6"/>
                <w:lang w:val="ro-RO"/>
              </w:rPr>
            </w:pPr>
          </w:p>
          <w:p w14:paraId="26FF97D5" w14:textId="77777777" w:rsidR="003E66F0" w:rsidRPr="00123909" w:rsidRDefault="003E66F0" w:rsidP="00AB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670856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utilizate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fabricarea produselor sunt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însoţite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certificate de calitate sau certificat sanitar veterinar?</w:t>
            </w:r>
          </w:p>
        </w:tc>
        <w:tc>
          <w:tcPr>
            <w:tcW w:w="1558" w:type="dxa"/>
          </w:tcPr>
          <w:p w14:paraId="15BA445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Pct.18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  <w:p w14:paraId="25DB9BF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highlight w:val="cyan"/>
                <w:lang w:val="ro-RO"/>
              </w:rPr>
            </w:pPr>
          </w:p>
          <w:p w14:paraId="74FBF41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</w:t>
            </w:r>
          </w:p>
          <w:p w14:paraId="00D0765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(2) din Legea nr.306/2018</w:t>
            </w:r>
          </w:p>
        </w:tc>
        <w:tc>
          <w:tcPr>
            <w:tcW w:w="458" w:type="dxa"/>
          </w:tcPr>
          <w:p w14:paraId="5857D86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3D16564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CF93CE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0A1887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FFBFE7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315DE38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ro-RO"/>
              </w:rPr>
            </w:pPr>
          </w:p>
          <w:p w14:paraId="79EEE38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14EFD" w:rsidRPr="00123909" w14:paraId="09487A08" w14:textId="77777777" w:rsidTr="00314EFD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768" w:type="dxa"/>
          </w:tcPr>
          <w:p w14:paraId="74D42F64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6"/>
                <w:lang w:val="ro-RO"/>
              </w:rPr>
            </w:pPr>
          </w:p>
        </w:tc>
        <w:tc>
          <w:tcPr>
            <w:tcW w:w="3354" w:type="dxa"/>
          </w:tcPr>
          <w:p w14:paraId="0B2B1441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La fabricarea  produselor alimentare se utilizează doar sare alimentară iodată?</w:t>
            </w:r>
          </w:p>
        </w:tc>
        <w:tc>
          <w:tcPr>
            <w:tcW w:w="1558" w:type="dxa"/>
          </w:tcPr>
          <w:p w14:paraId="0EB4BE1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23 din HG nr. 596/2011</w:t>
            </w:r>
          </w:p>
        </w:tc>
        <w:tc>
          <w:tcPr>
            <w:tcW w:w="458" w:type="dxa"/>
          </w:tcPr>
          <w:p w14:paraId="46ECF58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B9359D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EE9556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487D5BC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C35DC1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14EFD" w:rsidRPr="00123909" w14:paraId="34741D4D" w14:textId="77777777" w:rsidTr="00314EFD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768" w:type="dxa"/>
          </w:tcPr>
          <w:p w14:paraId="3C7E3011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6"/>
                <w:lang w:val="ro-RO"/>
              </w:rPr>
            </w:pPr>
          </w:p>
        </w:tc>
        <w:tc>
          <w:tcPr>
            <w:tcW w:w="3354" w:type="dxa"/>
          </w:tcPr>
          <w:p w14:paraId="5006C7A1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asigură controlul regulat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 parametrilor principali ai fluxului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tehnologic cu menținerea evidenței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mod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special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temperatura,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presiunea,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ermeticitatea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</w:p>
          <w:p w14:paraId="2F2541F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parametrii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microbiologici)?</w:t>
            </w:r>
          </w:p>
        </w:tc>
        <w:tc>
          <w:tcPr>
            <w:tcW w:w="1558" w:type="dxa"/>
          </w:tcPr>
          <w:p w14:paraId="43601F0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Art.20 alin.(3)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nr.296/2017</w:t>
            </w:r>
          </w:p>
        </w:tc>
        <w:tc>
          <w:tcPr>
            <w:tcW w:w="458" w:type="dxa"/>
          </w:tcPr>
          <w:p w14:paraId="599262B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FE31D1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6E0D8A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1AE510F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60C9467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24A263C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lang w:val="ro-RO"/>
              </w:rPr>
            </w:pPr>
          </w:p>
          <w:p w14:paraId="04D9D95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 10</w:t>
            </w:r>
          </w:p>
        </w:tc>
      </w:tr>
      <w:tr w:rsidR="003E66F0" w:rsidRPr="00123909" w14:paraId="4CEA5E02" w14:textId="77777777" w:rsidTr="00314EFD">
        <w:trPr>
          <w:trHeight w:val="1515"/>
        </w:trPr>
        <w:tc>
          <w:tcPr>
            <w:tcW w:w="768" w:type="dxa"/>
          </w:tcPr>
          <w:p w14:paraId="19234938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79BC96B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din domeniul alimentar, la etapa de producție organizează și efectuează, pe parcursul fluxului tehnologic, controlul siguranței produselor alimentare, înregistrează rezultatele acestuia și le păstrează pe o perioadă de un an de la data-limită de consum sau de la data durabilității minimale, sau de la ultima zi a termenului de valabilitate?</w:t>
            </w:r>
          </w:p>
        </w:tc>
        <w:tc>
          <w:tcPr>
            <w:tcW w:w="1558" w:type="dxa"/>
          </w:tcPr>
          <w:p w14:paraId="52F0206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</w:t>
            </w:r>
          </w:p>
          <w:p w14:paraId="611936B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(3) din Legea nr.306/2018</w:t>
            </w:r>
          </w:p>
          <w:p w14:paraId="1F53DB2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F0B192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Pct.38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17D0803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34D303C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1E44248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373972C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  <w:vAlign w:val="center"/>
          </w:tcPr>
          <w:p w14:paraId="31F6320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E66F0" w:rsidRPr="00123909" w14:paraId="119E6AF2" w14:textId="77777777" w:rsidTr="00314EFD">
        <w:trPr>
          <w:trHeight w:val="535"/>
        </w:trPr>
        <w:tc>
          <w:tcPr>
            <w:tcW w:w="768" w:type="dxa"/>
          </w:tcPr>
          <w:p w14:paraId="56254B4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6FC64A8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din domeniul alimentar are elaborat un plan de autocontrol al siguranței produselor alimentare și îl implementează?</w:t>
            </w:r>
          </w:p>
        </w:tc>
        <w:tc>
          <w:tcPr>
            <w:tcW w:w="1558" w:type="dxa"/>
          </w:tcPr>
          <w:p w14:paraId="2526AF9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 (4) din Legea nr.306/2018</w:t>
            </w:r>
          </w:p>
        </w:tc>
        <w:tc>
          <w:tcPr>
            <w:tcW w:w="458" w:type="dxa"/>
          </w:tcPr>
          <w:p w14:paraId="582AAEF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7887DAC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0EE1E1D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0AA18FD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  <w:vAlign w:val="center"/>
          </w:tcPr>
          <w:p w14:paraId="7318987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E66F0" w:rsidRPr="00123909" w14:paraId="662B82FC" w14:textId="77777777" w:rsidTr="00314EFD">
        <w:trPr>
          <w:trHeight w:val="224"/>
        </w:trPr>
        <w:tc>
          <w:tcPr>
            <w:tcW w:w="768" w:type="dxa"/>
          </w:tcPr>
          <w:p w14:paraId="05798BAD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22F0237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Fiecare lot de produse alimentare introdus pe piață este însoțit de un certificat de calitate?</w:t>
            </w:r>
          </w:p>
        </w:tc>
        <w:tc>
          <w:tcPr>
            <w:tcW w:w="1558" w:type="dxa"/>
          </w:tcPr>
          <w:p w14:paraId="718C9DB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 (5) din Legea nr.306/2018</w:t>
            </w:r>
          </w:p>
        </w:tc>
        <w:tc>
          <w:tcPr>
            <w:tcW w:w="458" w:type="dxa"/>
          </w:tcPr>
          <w:p w14:paraId="3A8B2C0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0824EB6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0B668BC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780C48B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  <w:vAlign w:val="center"/>
          </w:tcPr>
          <w:p w14:paraId="0A4DCFD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E66F0" w:rsidRPr="00123909" w14:paraId="519EDFD9" w14:textId="77777777" w:rsidTr="00314EFD">
        <w:trPr>
          <w:trHeight w:val="305"/>
        </w:trPr>
        <w:tc>
          <w:tcPr>
            <w:tcW w:w="768" w:type="dxa"/>
          </w:tcPr>
          <w:p w14:paraId="2E4CDE81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5600D65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Operatorul ține evidența certificatelor de calitate eliberate în format electronic sau pe suport de hârtie?</w:t>
            </w:r>
          </w:p>
        </w:tc>
        <w:tc>
          <w:tcPr>
            <w:tcW w:w="1558" w:type="dxa"/>
          </w:tcPr>
          <w:p w14:paraId="792C0C3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 (9) din Legea nr.306/2018</w:t>
            </w:r>
          </w:p>
        </w:tc>
        <w:tc>
          <w:tcPr>
            <w:tcW w:w="458" w:type="dxa"/>
          </w:tcPr>
          <w:p w14:paraId="29DD8BC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3348E7A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0EEBC3A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05BD397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  <w:vAlign w:val="center"/>
          </w:tcPr>
          <w:p w14:paraId="4752E16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E66F0" w:rsidRPr="00123909" w14:paraId="2AF75C21" w14:textId="77777777" w:rsidTr="00314EFD">
        <w:trPr>
          <w:trHeight w:val="1012"/>
        </w:trPr>
        <w:tc>
          <w:tcPr>
            <w:tcW w:w="768" w:type="dxa"/>
          </w:tcPr>
          <w:p w14:paraId="56FE6C16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7985632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Operațiunile de împachetare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ambalare sunt efectuate astfel încât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asigură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evitarea contaminării</w:t>
            </w:r>
          </w:p>
          <w:p w14:paraId="0D3AB7B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558" w:type="dxa"/>
          </w:tcPr>
          <w:p w14:paraId="20A7102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Art.18 alin.(3)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4423306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1505053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7CA6A78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207528D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49AC179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</w:p>
          <w:p w14:paraId="6A110B9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E66F0" w:rsidRPr="00123909" w14:paraId="7C238853" w14:textId="77777777" w:rsidTr="00314EFD">
        <w:trPr>
          <w:trHeight w:val="505"/>
        </w:trPr>
        <w:tc>
          <w:tcPr>
            <w:tcW w:w="768" w:type="dxa"/>
          </w:tcPr>
          <w:p w14:paraId="6E962C83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1236853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Produsele</w:t>
            </w:r>
            <w:r w:rsidRPr="00123909">
              <w:rPr>
                <w:rFonts w:ascii="Times New Roman" w:hAnsi="Times New Roman"/>
                <w:spacing w:val="1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finite</w:t>
            </w:r>
            <w:r w:rsidRPr="00123909">
              <w:rPr>
                <w:rFonts w:ascii="Times New Roman" w:hAnsi="Times New Roman"/>
                <w:spacing w:val="7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7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ambalate</w:t>
            </w:r>
            <w:r w:rsidRPr="00123909">
              <w:rPr>
                <w:rFonts w:ascii="Times New Roman" w:hAnsi="Times New Roman"/>
                <w:spacing w:val="7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ambalaje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desfacere?</w:t>
            </w:r>
          </w:p>
        </w:tc>
        <w:tc>
          <w:tcPr>
            <w:tcW w:w="1558" w:type="dxa"/>
          </w:tcPr>
          <w:p w14:paraId="50A170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Pct.27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</w:p>
          <w:p w14:paraId="5C7583F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23558FF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24802D9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64623BF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27A4715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6A9BF56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E66F0" w:rsidRPr="00123909" w14:paraId="67788ED6" w14:textId="77777777" w:rsidTr="00314EFD">
        <w:trPr>
          <w:trHeight w:val="759"/>
        </w:trPr>
        <w:tc>
          <w:tcPr>
            <w:tcW w:w="768" w:type="dxa"/>
          </w:tcPr>
          <w:p w14:paraId="7A31D2A8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46B76A2" w14:textId="77777777" w:rsidR="003E66F0" w:rsidRPr="00123909" w:rsidRDefault="003E66F0" w:rsidP="00AB418E">
            <w:pPr>
              <w:tabs>
                <w:tab w:val="left" w:pos="1303"/>
                <w:tab w:val="left" w:pos="1817"/>
                <w:tab w:val="left" w:pos="2907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Ambalajul</w:t>
            </w:r>
            <w:r w:rsidRPr="00123909">
              <w:rPr>
                <w:rFonts w:ascii="Times New Roman" w:hAnsi="Times New Roman"/>
                <w:lang w:val="ro-RO"/>
              </w:rPr>
              <w:tab/>
              <w:t>de</w:t>
            </w:r>
            <w:r w:rsidRPr="00123909">
              <w:rPr>
                <w:rFonts w:ascii="Times New Roman" w:hAnsi="Times New Roman"/>
                <w:lang w:val="ro-RO"/>
              </w:rPr>
              <w:tab/>
              <w:t>transport este</w:t>
            </w:r>
          </w:p>
          <w:p w14:paraId="09B30B9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rezistent,</w:t>
            </w:r>
            <w:r w:rsidRPr="00123909">
              <w:rPr>
                <w:rFonts w:ascii="Times New Roman" w:hAnsi="Times New Roman"/>
                <w:spacing w:val="3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curat,</w:t>
            </w:r>
            <w:r w:rsidRPr="00123909">
              <w:rPr>
                <w:rFonts w:ascii="Times New Roman" w:hAnsi="Times New Roman"/>
                <w:spacing w:val="3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uscat,</w:t>
            </w:r>
            <w:r w:rsidRPr="00123909">
              <w:rPr>
                <w:rFonts w:ascii="Times New Roman" w:hAnsi="Times New Roman"/>
                <w:spacing w:val="3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neinfestat</w:t>
            </w:r>
            <w:r w:rsidRPr="00123909">
              <w:rPr>
                <w:rFonts w:ascii="Times New Roman" w:hAnsi="Times New Roman"/>
                <w:spacing w:val="3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fără miros străin?</w:t>
            </w:r>
          </w:p>
        </w:tc>
        <w:tc>
          <w:tcPr>
            <w:tcW w:w="1558" w:type="dxa"/>
          </w:tcPr>
          <w:p w14:paraId="34D007B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Pct.29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2BC5580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4CCF5FE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4AA027A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7D1EAEC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1D23D21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lang w:val="ro-RO"/>
              </w:rPr>
            </w:pPr>
          </w:p>
          <w:p w14:paraId="023FDFC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E66F0" w:rsidRPr="00123909" w14:paraId="2E1D0EA5" w14:textId="77777777" w:rsidTr="00314EFD">
        <w:trPr>
          <w:trHeight w:val="1770"/>
        </w:trPr>
        <w:tc>
          <w:tcPr>
            <w:tcW w:w="768" w:type="dxa"/>
          </w:tcPr>
          <w:p w14:paraId="170C94C5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8B3F8B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Încăperile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destinate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depozitarea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păstrarea produselor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curate,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uscate,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bine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aerisite,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neinfestate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dăunători,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ferite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precipitaţii</w:t>
            </w:r>
            <w:proofErr w:type="spellEnd"/>
            <w:r w:rsidRPr="00123909">
              <w:rPr>
                <w:rFonts w:ascii="Times New Roman" w:hAnsi="Times New Roman"/>
                <w:spacing w:val="2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atmosferice,</w:t>
            </w:r>
            <w:r w:rsidRPr="00123909">
              <w:rPr>
                <w:rFonts w:ascii="Times New Roman" w:hAnsi="Times New Roman"/>
                <w:spacing w:val="2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</w:p>
          <w:p w14:paraId="0B58A82C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umiditatea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relativă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aerului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temperatură specifică?</w:t>
            </w:r>
          </w:p>
        </w:tc>
        <w:tc>
          <w:tcPr>
            <w:tcW w:w="1558" w:type="dxa"/>
          </w:tcPr>
          <w:p w14:paraId="63385BD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Pct.32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0428990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2484864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0B20239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6B03255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72BD26C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5D85203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5731D74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33178B36" w14:textId="77777777" w:rsidTr="00314EFD">
        <w:trPr>
          <w:trHeight w:val="1768"/>
        </w:trPr>
        <w:tc>
          <w:tcPr>
            <w:tcW w:w="768" w:type="dxa"/>
          </w:tcPr>
          <w:p w14:paraId="2BC7A4D6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250B77D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-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respectă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temperatura,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umiditatea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relativă a aerului la depozitarea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materiilor prime și a producției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finite?</w:t>
            </w:r>
          </w:p>
        </w:tc>
        <w:tc>
          <w:tcPr>
            <w:tcW w:w="1558" w:type="dxa"/>
          </w:tcPr>
          <w:p w14:paraId="4402361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Art.3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alin.(3)</w:t>
            </w:r>
          </w:p>
          <w:p w14:paraId="23E31F2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lang w:val="ro-RO"/>
              </w:rPr>
              <w:t>lit.c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), art.17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alin.(5)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nr.296/2017;</w:t>
            </w:r>
          </w:p>
          <w:p w14:paraId="5B2DDCA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Pct.32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0975C35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05D3929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20AB3DE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64720C8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065843F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0333D37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76443E5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42802186" w14:textId="77777777" w:rsidTr="00314EFD">
        <w:trPr>
          <w:trHeight w:val="1197"/>
        </w:trPr>
        <w:tc>
          <w:tcPr>
            <w:tcW w:w="768" w:type="dxa"/>
          </w:tcPr>
          <w:p w14:paraId="294462AC" w14:textId="77777777" w:rsidR="003E66F0" w:rsidRPr="00123909" w:rsidRDefault="003E66F0" w:rsidP="00227F92">
            <w:pPr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F8A21F9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Temperatura din încăperile în care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are loc manipularea și depozitarea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este</w:t>
            </w:r>
          </w:p>
          <w:p w14:paraId="31461DD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monitorizată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înregistrată?</w:t>
            </w:r>
          </w:p>
        </w:tc>
        <w:tc>
          <w:tcPr>
            <w:tcW w:w="1558" w:type="dxa"/>
          </w:tcPr>
          <w:p w14:paraId="69F4309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Art.9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</w:p>
          <w:p w14:paraId="57F8655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6F53E68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00BFF74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5F7D383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61E2EB1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596133A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01089D1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6D3FA63F" w14:textId="77777777" w:rsidTr="00314EFD">
        <w:trPr>
          <w:trHeight w:val="1271"/>
        </w:trPr>
        <w:tc>
          <w:tcPr>
            <w:tcW w:w="768" w:type="dxa"/>
          </w:tcPr>
          <w:p w14:paraId="4892F02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4814626F" w14:textId="77777777" w:rsidR="003E66F0" w:rsidRPr="00123909" w:rsidRDefault="003E66F0" w:rsidP="00AB418E">
            <w:pPr>
              <w:tabs>
                <w:tab w:val="left" w:pos="497"/>
                <w:tab w:val="left" w:pos="1634"/>
                <w:tab w:val="left" w:pos="2491"/>
                <w:tab w:val="left" w:pos="3041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Produsele</w:t>
            </w:r>
            <w:r w:rsidRPr="00123909">
              <w:rPr>
                <w:rFonts w:ascii="Times New Roman" w:hAnsi="Times New Roman"/>
                <w:spacing w:val="39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39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depozitate</w:t>
            </w:r>
            <w:r w:rsidRPr="00123909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39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spații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depozitare diferite</w:t>
            </w:r>
            <w:r w:rsidRPr="00123909">
              <w:rPr>
                <w:rFonts w:ascii="Times New Roman" w:hAnsi="Times New Roman"/>
                <w:lang w:val="ro-RO"/>
              </w:rPr>
              <w:tab/>
              <w:t xml:space="preserve">față 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>de</w:t>
            </w:r>
          </w:p>
          <w:p w14:paraId="51111ABC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nealimentare?</w:t>
            </w:r>
          </w:p>
        </w:tc>
        <w:tc>
          <w:tcPr>
            <w:tcW w:w="1558" w:type="dxa"/>
          </w:tcPr>
          <w:p w14:paraId="183B730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Pct.33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8" w:type="dxa"/>
          </w:tcPr>
          <w:p w14:paraId="3BB9312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3" w:type="dxa"/>
          </w:tcPr>
          <w:p w14:paraId="4AA096C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0" w:type="dxa"/>
          </w:tcPr>
          <w:p w14:paraId="0DC59E8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51" w:type="dxa"/>
          </w:tcPr>
          <w:p w14:paraId="715E432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</w:tcPr>
          <w:p w14:paraId="48441BC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lang w:val="ro-RO"/>
              </w:rPr>
            </w:pPr>
          </w:p>
          <w:p w14:paraId="77EA294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3E66F0" w:rsidRPr="00123909" w14:paraId="6179D5A8" w14:textId="77777777" w:rsidTr="00314EFD">
        <w:trPr>
          <w:trHeight w:val="200"/>
        </w:trPr>
        <w:tc>
          <w:tcPr>
            <w:tcW w:w="9547" w:type="dxa"/>
            <w:gridSpan w:val="8"/>
          </w:tcPr>
          <w:p w14:paraId="3DD9A41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1"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lastRenderedPageBreak/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etichetarea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3E66F0" w:rsidRPr="00123909" w14:paraId="3F956774" w14:textId="77777777" w:rsidTr="00314EFD">
        <w:trPr>
          <w:trHeight w:val="759"/>
        </w:trPr>
        <w:tc>
          <w:tcPr>
            <w:tcW w:w="768" w:type="dxa"/>
          </w:tcPr>
          <w:p w14:paraId="1A06882B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A28FF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027904D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Etichetele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conțin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toate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mențiunile</w:t>
            </w:r>
          </w:p>
          <w:p w14:paraId="77BB825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obligatorii indicate la art. 8 și 9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 279/2017?</w:t>
            </w:r>
          </w:p>
          <w:p w14:paraId="6F846CC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i/>
                <w:iCs/>
                <w:strike/>
                <w:lang w:val="ro-RO"/>
              </w:rPr>
            </w:pPr>
            <w:r w:rsidRPr="00123909">
              <w:rPr>
                <w:rFonts w:ascii="Times New Roman" w:hAnsi="Times New Roman"/>
                <w:i/>
                <w:iCs/>
                <w:lang w:val="ro-RO"/>
              </w:rPr>
              <w:t>(a se atașa mostrele a trei tichete)</w:t>
            </w:r>
          </w:p>
        </w:tc>
        <w:tc>
          <w:tcPr>
            <w:tcW w:w="1558" w:type="dxa"/>
          </w:tcPr>
          <w:p w14:paraId="464E9E35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Art.7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alin.(7)</w:t>
            </w:r>
          </w:p>
          <w:p w14:paraId="511837D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nr.279/2017</w:t>
            </w:r>
          </w:p>
        </w:tc>
        <w:tc>
          <w:tcPr>
            <w:tcW w:w="458" w:type="dxa"/>
          </w:tcPr>
          <w:p w14:paraId="2922EBC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423" w:type="dxa"/>
          </w:tcPr>
          <w:p w14:paraId="3BBB0AE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60" w:type="dxa"/>
          </w:tcPr>
          <w:p w14:paraId="119D235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51" w:type="dxa"/>
          </w:tcPr>
          <w:p w14:paraId="5460C28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775" w:type="dxa"/>
          </w:tcPr>
          <w:p w14:paraId="1F128DC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lang w:val="ro-RO"/>
              </w:rPr>
            </w:pPr>
          </w:p>
          <w:p w14:paraId="25D6E17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1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3E66F0" w:rsidRPr="00123909" w14:paraId="3B08D5A2" w14:textId="77777777" w:rsidTr="00314EFD">
        <w:trPr>
          <w:trHeight w:val="759"/>
        </w:trPr>
        <w:tc>
          <w:tcPr>
            <w:tcW w:w="768" w:type="dxa"/>
          </w:tcPr>
          <w:p w14:paraId="61AEAE52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0562702F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Informația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prezentă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etichete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veridică?</w:t>
            </w:r>
          </w:p>
        </w:tc>
        <w:tc>
          <w:tcPr>
            <w:tcW w:w="1558" w:type="dxa"/>
          </w:tcPr>
          <w:p w14:paraId="2C76803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alin.(5)</w:t>
            </w:r>
          </w:p>
          <w:p w14:paraId="59224A5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138C10C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423" w:type="dxa"/>
          </w:tcPr>
          <w:p w14:paraId="7F6C7C3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60" w:type="dxa"/>
          </w:tcPr>
          <w:p w14:paraId="7FE5D5E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51" w:type="dxa"/>
          </w:tcPr>
          <w:p w14:paraId="2F4B878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775" w:type="dxa"/>
          </w:tcPr>
          <w:p w14:paraId="7F9B686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0801759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1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3E66F0" w:rsidRPr="00123909" w14:paraId="48D1ECE8" w14:textId="77777777" w:rsidTr="00314EFD">
        <w:trPr>
          <w:trHeight w:val="759"/>
        </w:trPr>
        <w:tc>
          <w:tcPr>
            <w:tcW w:w="768" w:type="dxa"/>
          </w:tcPr>
          <w:p w14:paraId="5CF86F08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41C8752D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Mențiunile obligatorii sânt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amplasate într-un loc evident, astfel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încît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uşor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vizibile, lizibile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</w:p>
          <w:p w14:paraId="42440F1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indelebile.</w:t>
            </w:r>
          </w:p>
        </w:tc>
        <w:tc>
          <w:tcPr>
            <w:tcW w:w="1558" w:type="dxa"/>
          </w:tcPr>
          <w:p w14:paraId="4803099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Art.11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nr.279/2017</w:t>
            </w:r>
          </w:p>
        </w:tc>
        <w:tc>
          <w:tcPr>
            <w:tcW w:w="458" w:type="dxa"/>
          </w:tcPr>
          <w:p w14:paraId="3792EC5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423" w:type="dxa"/>
          </w:tcPr>
          <w:p w14:paraId="1A80EE2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60" w:type="dxa"/>
          </w:tcPr>
          <w:p w14:paraId="5F3D9C1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51" w:type="dxa"/>
          </w:tcPr>
          <w:p w14:paraId="59993E1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775" w:type="dxa"/>
          </w:tcPr>
          <w:p w14:paraId="66EF291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</w:p>
          <w:p w14:paraId="0007DDB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6FE84915" w14:textId="77777777" w:rsidTr="00314EFD">
        <w:trPr>
          <w:trHeight w:val="759"/>
        </w:trPr>
        <w:tc>
          <w:tcPr>
            <w:tcW w:w="768" w:type="dxa"/>
          </w:tcPr>
          <w:p w14:paraId="387A4CEF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54" w:type="dxa"/>
          </w:tcPr>
          <w:p w14:paraId="46E64D5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Informația privind valabilitatea produsului alimentar este indicată</w:t>
            </w:r>
          </w:p>
          <w:p w14:paraId="0C318DEC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direct pe ambalajul produsului sau pe eticheta atașată la acesta la finele procesului tehnologic de producție, astfel încât aceasta să fie lizibilă, indelebilă și imposibil de modificat? </w:t>
            </w:r>
            <w:r w:rsidRPr="00123909">
              <w:rPr>
                <w:rFonts w:ascii="Times New Roman" w:hAnsi="Times New Roman"/>
                <w:i/>
                <w:iCs/>
                <w:lang w:val="ro-RO"/>
              </w:rPr>
              <w:t xml:space="preserve">(lipirea </w:t>
            </w:r>
            <w:proofErr w:type="spellStart"/>
            <w:r w:rsidRPr="00123909">
              <w:rPr>
                <w:rFonts w:ascii="Times New Roman" w:hAnsi="Times New Roman"/>
                <w:i/>
                <w:iCs/>
                <w:lang w:val="ro-RO"/>
              </w:rPr>
              <w:t>stickerelor</w:t>
            </w:r>
            <w:proofErr w:type="spellEnd"/>
            <w:r w:rsidRPr="00123909">
              <w:rPr>
                <w:rFonts w:ascii="Times New Roman" w:hAnsi="Times New Roman"/>
                <w:i/>
                <w:iCs/>
                <w:lang w:val="ro-RO"/>
              </w:rPr>
              <w:t xml:space="preserve"> ce conțin doar informația referitor la valabilitatea produselor nu este permisă)</w:t>
            </w:r>
          </w:p>
        </w:tc>
        <w:tc>
          <w:tcPr>
            <w:tcW w:w="1558" w:type="dxa"/>
          </w:tcPr>
          <w:p w14:paraId="641E5A9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Pct.7 din Anexa nr. 9  din Legea nr.279/2017</w:t>
            </w:r>
          </w:p>
        </w:tc>
        <w:tc>
          <w:tcPr>
            <w:tcW w:w="458" w:type="dxa"/>
          </w:tcPr>
          <w:p w14:paraId="7B874EF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423" w:type="dxa"/>
          </w:tcPr>
          <w:p w14:paraId="10ED455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60" w:type="dxa"/>
          </w:tcPr>
          <w:p w14:paraId="79897B0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51" w:type="dxa"/>
          </w:tcPr>
          <w:p w14:paraId="2A42DC9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775" w:type="dxa"/>
            <w:vAlign w:val="center"/>
          </w:tcPr>
          <w:p w14:paraId="62158DA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E66F0" w:rsidRPr="00123909" w14:paraId="6A2A4A14" w14:textId="77777777" w:rsidTr="00314EFD">
        <w:trPr>
          <w:trHeight w:val="759"/>
        </w:trPr>
        <w:tc>
          <w:tcPr>
            <w:tcW w:w="768" w:type="dxa"/>
          </w:tcPr>
          <w:p w14:paraId="3D48AFC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lang w:val="ro-RO"/>
              </w:rPr>
            </w:pPr>
          </w:p>
          <w:p w14:paraId="288C3698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1"/>
                <w:lang w:val="ro-RO"/>
              </w:rPr>
            </w:pPr>
          </w:p>
        </w:tc>
        <w:tc>
          <w:tcPr>
            <w:tcW w:w="3354" w:type="dxa"/>
          </w:tcPr>
          <w:p w14:paraId="26171BC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Mențiunile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obligatorii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sînt</w:t>
            </w:r>
            <w:proofErr w:type="spellEnd"/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redactate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limba română direct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ambalajul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 pe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eticheta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produsului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alimentar.</w:t>
            </w:r>
          </w:p>
        </w:tc>
        <w:tc>
          <w:tcPr>
            <w:tcW w:w="1558" w:type="dxa"/>
          </w:tcPr>
          <w:p w14:paraId="5F91110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Art.13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nr.279/2017</w:t>
            </w:r>
          </w:p>
        </w:tc>
        <w:tc>
          <w:tcPr>
            <w:tcW w:w="458" w:type="dxa"/>
          </w:tcPr>
          <w:p w14:paraId="5B47502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423" w:type="dxa"/>
          </w:tcPr>
          <w:p w14:paraId="59DA9F6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60" w:type="dxa"/>
          </w:tcPr>
          <w:p w14:paraId="3321942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51" w:type="dxa"/>
          </w:tcPr>
          <w:p w14:paraId="2A3D40F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775" w:type="dxa"/>
          </w:tcPr>
          <w:p w14:paraId="0AF1D7F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</w:p>
          <w:p w14:paraId="7AF6D3D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1776A319" w14:textId="77777777" w:rsidTr="00314EFD">
        <w:trPr>
          <w:trHeight w:val="339"/>
        </w:trPr>
        <w:tc>
          <w:tcPr>
            <w:tcW w:w="9547" w:type="dxa"/>
            <w:gridSpan w:val="8"/>
          </w:tcPr>
          <w:p w14:paraId="7368D31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deșeurile</w:t>
            </w:r>
            <w:r w:rsidRPr="00123909">
              <w:rPr>
                <w:rFonts w:ascii="Times New Roman" w:hAnsi="Times New Roman"/>
                <w:b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3E66F0" w:rsidRPr="00123909" w14:paraId="735D9E6C" w14:textId="77777777" w:rsidTr="00314EFD">
        <w:trPr>
          <w:trHeight w:val="1265"/>
        </w:trPr>
        <w:tc>
          <w:tcPr>
            <w:tcW w:w="768" w:type="dxa"/>
          </w:tcPr>
          <w:p w14:paraId="3D5BC13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410FBC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Deșeurile alimentare, subprodusele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 necomestibile și alte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resturi sunt îndepărtate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încăperile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 sunt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prezente</w:t>
            </w:r>
          </w:p>
          <w:p w14:paraId="1A96F69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558" w:type="dxa"/>
          </w:tcPr>
          <w:p w14:paraId="2C7F437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Art.14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294C1E0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82988D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1C72F80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01A1AAD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223B77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F426DB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52787CE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E66F0" w:rsidRPr="00123909" w14:paraId="4FB18689" w14:textId="77777777" w:rsidTr="00314EFD">
        <w:trPr>
          <w:trHeight w:val="1770"/>
        </w:trPr>
        <w:tc>
          <w:tcPr>
            <w:tcW w:w="768" w:type="dxa"/>
          </w:tcPr>
          <w:p w14:paraId="6993833A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5B1E3AC9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Deșeurile alimentare, subprodusele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 necomestibile și alte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resturi se depozitează în containere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care se pot închide și care sunt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construite și ținute în condiții 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permit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 igienizate,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iar în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caz</w:t>
            </w:r>
          </w:p>
          <w:p w14:paraId="31C20E62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necesitate,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dezinfecția?</w:t>
            </w:r>
          </w:p>
        </w:tc>
        <w:tc>
          <w:tcPr>
            <w:tcW w:w="1558" w:type="dxa"/>
          </w:tcPr>
          <w:p w14:paraId="7CAE858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Art.14 alin.(2)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4E44F07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45CA0B6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73253AA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647DB4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DB41F1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21894C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410B30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64E798CF" w14:textId="77777777" w:rsidTr="00314EFD">
        <w:trPr>
          <w:trHeight w:val="1770"/>
        </w:trPr>
        <w:tc>
          <w:tcPr>
            <w:tcW w:w="768" w:type="dxa"/>
          </w:tcPr>
          <w:p w14:paraId="688311EE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0753C15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Deșeurile alimentare, subprodusele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 necomestibile și alte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resturi sânt eliminate în mod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igienic, asigurându-se protecția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mediului,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astfel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încât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acestea să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nu</w:t>
            </w:r>
          </w:p>
          <w:p w14:paraId="332CCCF8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constituie o sursă directă sau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indirectă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contaminare?</w:t>
            </w:r>
          </w:p>
        </w:tc>
        <w:tc>
          <w:tcPr>
            <w:tcW w:w="1558" w:type="dxa"/>
          </w:tcPr>
          <w:p w14:paraId="58C01FEE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Art.14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D95E57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A92128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30DD934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F6789D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021F094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BB3569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A0D8D0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1D5FA731" w14:textId="77777777" w:rsidTr="00314EFD">
        <w:trPr>
          <w:trHeight w:val="338"/>
        </w:trPr>
        <w:tc>
          <w:tcPr>
            <w:tcW w:w="9547" w:type="dxa"/>
            <w:gridSpan w:val="8"/>
          </w:tcPr>
          <w:p w14:paraId="23DE2C8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personalul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unității</w:t>
            </w:r>
          </w:p>
        </w:tc>
      </w:tr>
      <w:tr w:rsidR="003E66F0" w:rsidRPr="00123909" w14:paraId="185DCEE0" w14:textId="77777777" w:rsidTr="00314EFD">
        <w:trPr>
          <w:trHeight w:val="2022"/>
        </w:trPr>
        <w:tc>
          <w:tcPr>
            <w:tcW w:w="768" w:type="dxa"/>
          </w:tcPr>
          <w:p w14:paraId="799DBC58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334F68F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Persoanele care lucrează în zona 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manipulare a produselor alimentare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dețin carnet medical și au fost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supuse controlului medical 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angajare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 periodic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ulterior?</w:t>
            </w:r>
          </w:p>
        </w:tc>
        <w:tc>
          <w:tcPr>
            <w:tcW w:w="1558" w:type="dxa"/>
          </w:tcPr>
          <w:p w14:paraId="087B96D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Art.16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  <w:p w14:paraId="0856834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79F73E7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Art.21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4</w:t>
            </w:r>
            <w:r w:rsidRPr="00123909">
              <w:rPr>
                <w:rFonts w:ascii="Times New Roman" w:hAnsi="Times New Roman"/>
                <w:lang w:val="ro-RO"/>
              </w:rPr>
              <w:t xml:space="preserve"> alin.(4)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(5)</w:t>
            </w:r>
            <w:r w:rsidRPr="00123909">
              <w:rPr>
                <w:rFonts w:ascii="Times New Roman" w:hAnsi="Times New Roman"/>
                <w:spacing w:val="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nr.231/2010</w:t>
            </w:r>
          </w:p>
        </w:tc>
        <w:tc>
          <w:tcPr>
            <w:tcW w:w="458" w:type="dxa"/>
          </w:tcPr>
          <w:p w14:paraId="1D23545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F68290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09FC03E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242EC50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31489C8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9A9560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056683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0DE8003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E66F0" w:rsidRPr="00123909" w14:paraId="7A6E0DD5" w14:textId="77777777" w:rsidTr="00314EFD">
        <w:trPr>
          <w:trHeight w:val="266"/>
        </w:trPr>
        <w:tc>
          <w:tcPr>
            <w:tcW w:w="768" w:type="dxa"/>
          </w:tcPr>
          <w:p w14:paraId="61D61762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  <w:tc>
          <w:tcPr>
            <w:tcW w:w="3354" w:type="dxa"/>
          </w:tcPr>
          <w:p w14:paraId="6D4BFCD9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Persoanele care sunt implicate 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producerea și distribuirea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produse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alimentare sunt instruite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materie de igienă, sănătate publică,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igienă a produselor alimentare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igienă a muncii, sânt atestate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conform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reglementărilor în</w:t>
            </w:r>
          </w:p>
          <w:p w14:paraId="172FF29E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domeniul alimentar aplicabile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domeniului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activitate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unității?</w:t>
            </w:r>
          </w:p>
        </w:tc>
        <w:tc>
          <w:tcPr>
            <w:tcW w:w="1558" w:type="dxa"/>
          </w:tcPr>
          <w:p w14:paraId="257B4C8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Art.23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nr.306/2018</w:t>
            </w:r>
          </w:p>
        </w:tc>
        <w:tc>
          <w:tcPr>
            <w:tcW w:w="458" w:type="dxa"/>
          </w:tcPr>
          <w:p w14:paraId="0633823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116D05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6343966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2EF11B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188691C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D93A7B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  </w:t>
            </w:r>
            <w:r w:rsidRPr="00123909">
              <w:rPr>
                <w:rFonts w:ascii="Times New Roman" w:hAnsi="Times New Roman"/>
                <w:lang w:val="ro-RO"/>
              </w:rPr>
              <w:t>15</w:t>
            </w:r>
          </w:p>
          <w:p w14:paraId="2496975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03989F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3E66F0" w:rsidRPr="00123909" w14:paraId="1B9CCC77" w14:textId="77777777" w:rsidTr="00314EFD">
        <w:trPr>
          <w:trHeight w:val="907"/>
        </w:trPr>
        <w:tc>
          <w:tcPr>
            <w:tcW w:w="768" w:type="dxa"/>
          </w:tcPr>
          <w:p w14:paraId="6B15AD6C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</w:tc>
        <w:tc>
          <w:tcPr>
            <w:tcW w:w="3354" w:type="dxa"/>
          </w:tcPr>
          <w:p w14:paraId="39AAEA9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Persoanele care lucrează în zona 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manipulare a produselor alimentare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poartă o vestimentație adecvată,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curată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după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caz, echipament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</w:p>
          <w:p w14:paraId="6CF775E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protecție?</w:t>
            </w:r>
          </w:p>
        </w:tc>
        <w:tc>
          <w:tcPr>
            <w:tcW w:w="1558" w:type="dxa"/>
          </w:tcPr>
          <w:p w14:paraId="6C731C3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Art.16 alin.(1)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170D9EF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0098BD8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7EACB72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42FBCA8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094B32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3AA5F9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6A2153E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3E66F0" w:rsidRPr="00123909" w14:paraId="2588BE80" w14:textId="77777777" w:rsidTr="00314EFD">
        <w:trPr>
          <w:trHeight w:val="266"/>
        </w:trPr>
        <w:tc>
          <w:tcPr>
            <w:tcW w:w="9547" w:type="dxa"/>
            <w:gridSpan w:val="8"/>
          </w:tcPr>
          <w:p w14:paraId="695CBB4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Cerințe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privind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mijloacele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transport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produselor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3E66F0" w:rsidRPr="00123909" w14:paraId="22A2BD40" w14:textId="77777777" w:rsidTr="00314EFD">
        <w:trPr>
          <w:trHeight w:val="695"/>
        </w:trPr>
        <w:tc>
          <w:tcPr>
            <w:tcW w:w="768" w:type="dxa"/>
          </w:tcPr>
          <w:p w14:paraId="0A010115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</w:tc>
        <w:tc>
          <w:tcPr>
            <w:tcW w:w="3354" w:type="dxa"/>
          </w:tcPr>
          <w:p w14:paraId="6393282B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Produsele alimentare sunt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transportate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mijloace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</w:p>
          <w:p w14:paraId="1F78D38A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transport care dețin autorizație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sanitar-veterinară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valabilă?</w:t>
            </w:r>
          </w:p>
        </w:tc>
        <w:tc>
          <w:tcPr>
            <w:tcW w:w="1558" w:type="dxa"/>
          </w:tcPr>
          <w:p w14:paraId="7958076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Art.20 alin.(3)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8" w:type="dxa"/>
          </w:tcPr>
          <w:p w14:paraId="41211C6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2E4BDD4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2F74032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10A977F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506AEF5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</w:p>
          <w:p w14:paraId="316C4BB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3E66F0" w:rsidRPr="00123909" w14:paraId="172BC88D" w14:textId="77777777" w:rsidTr="00314EFD">
        <w:trPr>
          <w:trHeight w:val="1517"/>
        </w:trPr>
        <w:tc>
          <w:tcPr>
            <w:tcW w:w="768" w:type="dxa"/>
          </w:tcPr>
          <w:p w14:paraId="5842F213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</w:tc>
        <w:tc>
          <w:tcPr>
            <w:tcW w:w="3354" w:type="dxa"/>
          </w:tcPr>
          <w:p w14:paraId="1B4DBB17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Mijloacele de transport și/sau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containerele utilizate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transportul diferitor produse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 și/sau altor încărcături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supuse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unei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igienizări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eficiente</w:t>
            </w:r>
          </w:p>
          <w:p w14:paraId="100F225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între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încărcări?</w:t>
            </w:r>
          </w:p>
        </w:tc>
        <w:tc>
          <w:tcPr>
            <w:tcW w:w="1558" w:type="dxa"/>
          </w:tcPr>
          <w:p w14:paraId="2FA469C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Art.12 alin.(4)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517A9D6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67F6704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743D720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744BB55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17793D0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2125F3D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lang w:val="ro-RO"/>
              </w:rPr>
            </w:pPr>
          </w:p>
          <w:p w14:paraId="4808DDA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E66F0" w:rsidRPr="00123909" w14:paraId="4A2DBB9F" w14:textId="77777777" w:rsidTr="00314EFD">
        <w:trPr>
          <w:trHeight w:val="2023"/>
        </w:trPr>
        <w:tc>
          <w:tcPr>
            <w:tcW w:w="768" w:type="dxa"/>
          </w:tcPr>
          <w:p w14:paraId="05B99940" w14:textId="77777777" w:rsidR="003E66F0" w:rsidRPr="00123909" w:rsidRDefault="003E66F0" w:rsidP="00227F9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  <w:p w14:paraId="3C38DF6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  <w:p w14:paraId="6CE034C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</w:tc>
        <w:tc>
          <w:tcPr>
            <w:tcW w:w="3354" w:type="dxa"/>
          </w:tcPr>
          <w:p w14:paraId="7054E059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Mijloacele de transport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/sau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containerele utilizate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transportul produselor alimentare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asigură:</w:t>
            </w:r>
          </w:p>
          <w:p w14:paraId="032FA980" w14:textId="58CDA3F4" w:rsidR="003E66F0" w:rsidRPr="00123909" w:rsidRDefault="003E66F0" w:rsidP="00AB418E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-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menţinerea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acestora produse la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corespunzătoare;</w:t>
            </w:r>
          </w:p>
          <w:p w14:paraId="56864E05" w14:textId="77777777" w:rsidR="003E66F0" w:rsidRPr="00123909" w:rsidRDefault="003E66F0" w:rsidP="00AB418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 -monitorizarea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înregistrarea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temperaturii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transportare?</w:t>
            </w:r>
          </w:p>
        </w:tc>
        <w:tc>
          <w:tcPr>
            <w:tcW w:w="1558" w:type="dxa"/>
          </w:tcPr>
          <w:p w14:paraId="796BEA5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Art.12 alin.(6)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8" w:type="dxa"/>
          </w:tcPr>
          <w:p w14:paraId="3C09D1E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3" w:type="dxa"/>
          </w:tcPr>
          <w:p w14:paraId="5FC5D9F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60" w:type="dxa"/>
          </w:tcPr>
          <w:p w14:paraId="4448A7A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51" w:type="dxa"/>
          </w:tcPr>
          <w:p w14:paraId="3254D5B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75" w:type="dxa"/>
          </w:tcPr>
          <w:p w14:paraId="7B968BD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59808FB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3415ADF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</w:p>
          <w:p w14:paraId="3EBF4102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8</w:t>
            </w:r>
          </w:p>
        </w:tc>
      </w:tr>
      <w:tr w:rsidR="003E66F0" w:rsidRPr="00123909" w14:paraId="02A5FDDC" w14:textId="77777777" w:rsidTr="00314EFD">
        <w:trPr>
          <w:trHeight w:val="253"/>
        </w:trPr>
        <w:tc>
          <w:tcPr>
            <w:tcW w:w="5680" w:type="dxa"/>
            <w:gridSpan w:val="3"/>
          </w:tcPr>
          <w:p w14:paraId="5783B10E" w14:textId="77777777" w:rsidR="003E66F0" w:rsidRPr="00123909" w:rsidRDefault="003E66F0" w:rsidP="00AB418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458" w:type="dxa"/>
          </w:tcPr>
          <w:p w14:paraId="722C4E4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423" w:type="dxa"/>
          </w:tcPr>
          <w:p w14:paraId="28C51FF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560" w:type="dxa"/>
          </w:tcPr>
          <w:p w14:paraId="2D67221D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651" w:type="dxa"/>
          </w:tcPr>
          <w:p w14:paraId="689489E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775" w:type="dxa"/>
          </w:tcPr>
          <w:p w14:paraId="257B34D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3508A2C9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3"/>
          <w:lang w:val="ro-RO"/>
        </w:rPr>
      </w:pPr>
    </w:p>
    <w:p w14:paraId="2759C5E6" w14:textId="398322BC" w:rsidR="003E66F0" w:rsidRPr="00123909" w:rsidRDefault="003E66F0" w:rsidP="00AB418E">
      <w:pPr>
        <w:widowControl w:val="0"/>
        <w:tabs>
          <w:tab w:val="left" w:pos="426"/>
          <w:tab w:val="left" w:pos="70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 w:rsidRPr="00123909">
        <w:rPr>
          <w:rFonts w:ascii="Times New Roman" w:hAnsi="Times New Roman"/>
          <w:b/>
          <w:bCs/>
          <w:lang w:val="ro-RO"/>
        </w:rPr>
        <w:t>VI. Punctajul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pentru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evaluarea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riscului</w:t>
      </w:r>
    </w:p>
    <w:tbl>
      <w:tblPr>
        <w:tblStyle w:val="TableNormal1"/>
        <w:tblW w:w="95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305"/>
        <w:gridCol w:w="1329"/>
        <w:gridCol w:w="1351"/>
        <w:gridCol w:w="1304"/>
        <w:gridCol w:w="1329"/>
        <w:gridCol w:w="1577"/>
      </w:tblGrid>
      <w:tr w:rsidR="003E66F0" w:rsidRPr="00123909" w14:paraId="4F33F571" w14:textId="77777777" w:rsidTr="00793E29">
        <w:trPr>
          <w:trHeight w:val="2783"/>
        </w:trPr>
        <w:tc>
          <w:tcPr>
            <w:tcW w:w="1324" w:type="dxa"/>
          </w:tcPr>
          <w:p w14:paraId="3A09E0F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280870D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66DD034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47D29BB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75ACCA2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</w:p>
        </w:tc>
        <w:tc>
          <w:tcPr>
            <w:tcW w:w="1305" w:type="dxa"/>
          </w:tcPr>
          <w:p w14:paraId="00D3C14A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56AAF13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Numărul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întrebări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clasificării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(toate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329" w:type="dxa"/>
          </w:tcPr>
          <w:p w14:paraId="76F5F505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54C5C52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Numărul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 încălcări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constatate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 cadrul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controlului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(toate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neconforme)</w:t>
            </w:r>
          </w:p>
        </w:tc>
        <w:tc>
          <w:tcPr>
            <w:tcW w:w="1351" w:type="dxa"/>
          </w:tcPr>
          <w:p w14:paraId="4228C786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conformare</w:t>
            </w:r>
            <w:r w:rsidRPr="00123909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numărului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</w:p>
          <w:p w14:paraId="317B4A8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w w:val="99"/>
                <w:lang w:val="ro-RO"/>
              </w:rPr>
              <w:t>%</w:t>
            </w:r>
          </w:p>
          <w:p w14:paraId="61E6F7A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(1-col 3/col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2)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x100%</w:t>
            </w:r>
          </w:p>
        </w:tc>
        <w:tc>
          <w:tcPr>
            <w:tcW w:w="1304" w:type="dxa"/>
          </w:tcPr>
          <w:p w14:paraId="74B6CC7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valorică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totală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clasificării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(suma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punctajului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tuturor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întrebărilor</w:t>
            </w:r>
          </w:p>
          <w:p w14:paraId="23CF613A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329" w:type="dxa"/>
          </w:tcPr>
          <w:p w14:paraId="65D1C01D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valorică 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constatate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 cadrul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controlului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(suma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punctajului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întrebărilor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neconforme)</w:t>
            </w:r>
          </w:p>
        </w:tc>
        <w:tc>
          <w:tcPr>
            <w:tcW w:w="1577" w:type="dxa"/>
          </w:tcPr>
          <w:p w14:paraId="3AC414C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0F5D833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conformare</w:t>
            </w:r>
            <w:r w:rsidRPr="00123909">
              <w:rPr>
                <w:rFonts w:ascii="Times New Roman" w:hAnsi="Times New Roman"/>
                <w:b/>
                <w:w w:val="99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numărului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</w:p>
          <w:p w14:paraId="117E961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w w:val="99"/>
                <w:lang w:val="ro-RO"/>
              </w:rPr>
              <w:t>%</w:t>
            </w:r>
          </w:p>
          <w:p w14:paraId="404FC48C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(1-col 6/col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5)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x100%</w:t>
            </w:r>
          </w:p>
        </w:tc>
      </w:tr>
      <w:tr w:rsidR="003E66F0" w:rsidRPr="00123909" w14:paraId="631392F4" w14:textId="77777777" w:rsidTr="00793E29">
        <w:trPr>
          <w:trHeight w:val="252"/>
        </w:trPr>
        <w:tc>
          <w:tcPr>
            <w:tcW w:w="1324" w:type="dxa"/>
          </w:tcPr>
          <w:p w14:paraId="175BCDF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1</w:t>
            </w:r>
          </w:p>
        </w:tc>
        <w:tc>
          <w:tcPr>
            <w:tcW w:w="1305" w:type="dxa"/>
          </w:tcPr>
          <w:p w14:paraId="37F83A8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2</w:t>
            </w:r>
          </w:p>
        </w:tc>
        <w:tc>
          <w:tcPr>
            <w:tcW w:w="1329" w:type="dxa"/>
          </w:tcPr>
          <w:p w14:paraId="48E9BAFC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3</w:t>
            </w:r>
          </w:p>
        </w:tc>
        <w:tc>
          <w:tcPr>
            <w:tcW w:w="1351" w:type="dxa"/>
          </w:tcPr>
          <w:p w14:paraId="49B73801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4</w:t>
            </w:r>
          </w:p>
        </w:tc>
        <w:tc>
          <w:tcPr>
            <w:tcW w:w="1304" w:type="dxa"/>
          </w:tcPr>
          <w:p w14:paraId="14EC4BC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  <w:tc>
          <w:tcPr>
            <w:tcW w:w="1329" w:type="dxa"/>
          </w:tcPr>
          <w:p w14:paraId="48236A08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6</w:t>
            </w:r>
          </w:p>
        </w:tc>
        <w:tc>
          <w:tcPr>
            <w:tcW w:w="1577" w:type="dxa"/>
          </w:tcPr>
          <w:p w14:paraId="11A787DB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7</w:t>
            </w:r>
          </w:p>
        </w:tc>
      </w:tr>
      <w:tr w:rsidR="003E66F0" w:rsidRPr="00123909" w14:paraId="6CF1B425" w14:textId="77777777" w:rsidTr="00793E29">
        <w:trPr>
          <w:trHeight w:val="275"/>
        </w:trPr>
        <w:tc>
          <w:tcPr>
            <w:tcW w:w="1324" w:type="dxa"/>
          </w:tcPr>
          <w:p w14:paraId="00F995E7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Minore</w:t>
            </w:r>
          </w:p>
        </w:tc>
        <w:tc>
          <w:tcPr>
            <w:tcW w:w="1305" w:type="dxa"/>
          </w:tcPr>
          <w:p w14:paraId="01F86AA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32214BB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42615FF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2CAA3FD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1A5FB50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77" w:type="dxa"/>
          </w:tcPr>
          <w:p w14:paraId="64B0C7E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1EBBA4F4" w14:textId="77777777" w:rsidTr="00793E29">
        <w:trPr>
          <w:trHeight w:val="275"/>
        </w:trPr>
        <w:tc>
          <w:tcPr>
            <w:tcW w:w="1324" w:type="dxa"/>
          </w:tcPr>
          <w:p w14:paraId="0F98D75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Grave</w:t>
            </w:r>
          </w:p>
        </w:tc>
        <w:tc>
          <w:tcPr>
            <w:tcW w:w="1305" w:type="dxa"/>
          </w:tcPr>
          <w:p w14:paraId="758B0896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71D561B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2212BA2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437CD3D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26D8DA1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77" w:type="dxa"/>
          </w:tcPr>
          <w:p w14:paraId="68339A84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48628ECB" w14:textId="77777777" w:rsidTr="00793E29">
        <w:trPr>
          <w:trHeight w:val="506"/>
        </w:trPr>
        <w:tc>
          <w:tcPr>
            <w:tcW w:w="1324" w:type="dxa"/>
          </w:tcPr>
          <w:p w14:paraId="1FB3E6C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Foarte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grave</w:t>
            </w:r>
          </w:p>
        </w:tc>
        <w:tc>
          <w:tcPr>
            <w:tcW w:w="1305" w:type="dxa"/>
          </w:tcPr>
          <w:p w14:paraId="53AA2F39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42E2750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04AF4BEF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5400B58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3A404A7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77" w:type="dxa"/>
          </w:tcPr>
          <w:p w14:paraId="4F74A17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3E66F0" w:rsidRPr="00123909" w14:paraId="6A3DD1C4" w14:textId="77777777" w:rsidTr="00793E29">
        <w:trPr>
          <w:trHeight w:val="274"/>
        </w:trPr>
        <w:tc>
          <w:tcPr>
            <w:tcW w:w="1324" w:type="dxa"/>
          </w:tcPr>
          <w:p w14:paraId="080CEFAB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305" w:type="dxa"/>
          </w:tcPr>
          <w:p w14:paraId="73533880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5AAB8E58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0280ABF3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1D5144EC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51CDDBB1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77" w:type="dxa"/>
          </w:tcPr>
          <w:p w14:paraId="6171EA7E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</w:tbl>
    <w:p w14:paraId="60A53EEB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3E6B9ABB" w14:textId="77777777" w:rsidR="003E66F0" w:rsidRPr="00123909" w:rsidRDefault="003E66F0" w:rsidP="00AB418E">
      <w:pPr>
        <w:widowControl w:val="0"/>
        <w:tabs>
          <w:tab w:val="left" w:pos="593"/>
        </w:tabs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</w:p>
    <w:p w14:paraId="411BDE36" w14:textId="18767C30" w:rsidR="003E66F0" w:rsidRPr="00123909" w:rsidRDefault="003E66F0" w:rsidP="00AB418E">
      <w:pPr>
        <w:widowControl w:val="0"/>
        <w:tabs>
          <w:tab w:val="left" w:pos="593"/>
        </w:tabs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 w:rsidRPr="00123909">
        <w:rPr>
          <w:rFonts w:ascii="Times New Roman" w:hAnsi="Times New Roman"/>
          <w:b/>
          <w:lang w:val="ro-RO"/>
        </w:rPr>
        <w:t>VII. Ghid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privind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sistemul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de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apreciere a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întrebărilor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996"/>
      </w:tblGrid>
      <w:tr w:rsidR="003E66F0" w:rsidRPr="00123909" w14:paraId="29490621" w14:textId="77777777" w:rsidTr="00DC73A5">
        <w:trPr>
          <w:trHeight w:val="506"/>
        </w:trPr>
        <w:tc>
          <w:tcPr>
            <w:tcW w:w="7290" w:type="dxa"/>
          </w:tcPr>
          <w:p w14:paraId="65289522" w14:textId="77777777" w:rsidR="003E66F0" w:rsidRPr="00123909" w:rsidRDefault="003E66F0" w:rsidP="00AB418E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Clasificarea încălcărilor identificate în baza întrebărilor formulate la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punctul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IV</w:t>
            </w:r>
          </w:p>
        </w:tc>
        <w:tc>
          <w:tcPr>
            <w:tcW w:w="1996" w:type="dxa"/>
          </w:tcPr>
          <w:p w14:paraId="60EE192F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Punctajul</w:t>
            </w:r>
          </w:p>
        </w:tc>
      </w:tr>
      <w:tr w:rsidR="003E66F0" w:rsidRPr="00123909" w14:paraId="354DFE39" w14:textId="77777777" w:rsidTr="00DC73A5">
        <w:trPr>
          <w:trHeight w:val="250"/>
        </w:trPr>
        <w:tc>
          <w:tcPr>
            <w:tcW w:w="7290" w:type="dxa"/>
          </w:tcPr>
          <w:p w14:paraId="717CE299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Minore</w:t>
            </w:r>
          </w:p>
        </w:tc>
        <w:tc>
          <w:tcPr>
            <w:tcW w:w="1996" w:type="dxa"/>
          </w:tcPr>
          <w:p w14:paraId="5F0DF3C7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– 5</w:t>
            </w:r>
          </w:p>
        </w:tc>
      </w:tr>
      <w:tr w:rsidR="003E66F0" w:rsidRPr="00123909" w14:paraId="2BC9E946" w14:textId="77777777" w:rsidTr="00DC73A5">
        <w:trPr>
          <w:trHeight w:val="252"/>
        </w:trPr>
        <w:tc>
          <w:tcPr>
            <w:tcW w:w="7290" w:type="dxa"/>
          </w:tcPr>
          <w:p w14:paraId="0C1E9DE3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Grave</w:t>
            </w:r>
          </w:p>
        </w:tc>
        <w:tc>
          <w:tcPr>
            <w:tcW w:w="1996" w:type="dxa"/>
          </w:tcPr>
          <w:p w14:paraId="0D9BC464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6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–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E66F0" w:rsidRPr="00123909" w14:paraId="46A47D93" w14:textId="77777777" w:rsidTr="00DC73A5">
        <w:trPr>
          <w:trHeight w:val="252"/>
        </w:trPr>
        <w:tc>
          <w:tcPr>
            <w:tcW w:w="7290" w:type="dxa"/>
          </w:tcPr>
          <w:p w14:paraId="7C06FE10" w14:textId="77777777" w:rsidR="003E66F0" w:rsidRPr="00123909" w:rsidRDefault="003E66F0" w:rsidP="00AB418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Foarte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996" w:type="dxa"/>
          </w:tcPr>
          <w:p w14:paraId="334DB1A3" w14:textId="12F06790" w:rsidR="003E66F0" w:rsidRPr="00123909" w:rsidRDefault="00DC73A5" w:rsidP="00DC73A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</w:t>
            </w:r>
            <w:r w:rsidR="003E66F0" w:rsidRPr="00123909">
              <w:rPr>
                <w:rFonts w:ascii="Times New Roman" w:hAnsi="Times New Roman"/>
                <w:lang w:val="ro-RO"/>
              </w:rPr>
              <w:t>–</w:t>
            </w:r>
            <w:r w:rsidR="003E66F0"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="003E66F0"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</w:tbl>
    <w:p w14:paraId="2F72558F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50490AAB" w14:textId="44BD7579" w:rsidR="003E66F0" w:rsidRPr="00123909" w:rsidRDefault="003E66F0" w:rsidP="00AB418E">
      <w:pPr>
        <w:widowControl w:val="0"/>
        <w:tabs>
          <w:tab w:val="left" w:pos="67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 w:rsidRPr="00123909">
        <w:rPr>
          <w:rFonts w:ascii="Times New Roman" w:hAnsi="Times New Roman"/>
          <w:b/>
          <w:bCs/>
          <w:lang w:val="ro-RO"/>
        </w:rPr>
        <w:t>VIII. Lista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actelor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normative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relevante</w:t>
      </w:r>
    </w:p>
    <w:p w14:paraId="1D2B130C" w14:textId="77777777" w:rsidR="003E66F0" w:rsidRPr="00123909" w:rsidRDefault="003E66F0" w:rsidP="00AB418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18866D6E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231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din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23.09.2010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cu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privire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la</w:t>
      </w:r>
      <w:r w:rsidRPr="00DC73A5">
        <w:rPr>
          <w:rFonts w:ascii="Times New Roman" w:hAnsi="Times New Roman"/>
          <w:lang w:val="ro-RO"/>
        </w:rPr>
        <w:t xml:space="preserve"> </w:t>
      </w:r>
      <w:proofErr w:type="spellStart"/>
      <w:r w:rsidRPr="00123909">
        <w:rPr>
          <w:rFonts w:ascii="Times New Roman" w:hAnsi="Times New Roman"/>
          <w:lang w:val="ro-RO"/>
        </w:rPr>
        <w:t>comerţul</w:t>
      </w:r>
      <w:proofErr w:type="spellEnd"/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interior;</w:t>
      </w:r>
    </w:p>
    <w:p w14:paraId="7820E608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279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din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15.12.2017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informarea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consumatorului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cu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privire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la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produsele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alimentare;</w:t>
      </w:r>
    </w:p>
    <w:p w14:paraId="2125AF47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296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din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21.12.2017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cerințele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generale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igienă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produselor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alimentare;</w:t>
      </w:r>
    </w:p>
    <w:p w14:paraId="3DC1FFB3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306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din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30.11.2018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siguranța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alimentelor;</w:t>
      </w:r>
    </w:p>
    <w:p w14:paraId="567B45C0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Hotărârea Guvernului nr. 596 din 03.08.2011 cu privire la aprobarea unor măsuri de eradicare a tulburărilor prin deficit de iod;</w:t>
      </w:r>
    </w:p>
    <w:p w14:paraId="522FBAC7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182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din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19.12.2019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calitatea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apei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potabile;</w:t>
      </w:r>
    </w:p>
    <w:p w14:paraId="0C1D50F1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Hotărârea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Guvernului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  775  din  03.07.2007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cu  privire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la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aprobarea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Cerințelor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”Produse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panificație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și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paste făinoase”.</w:t>
      </w:r>
    </w:p>
    <w:p w14:paraId="5BB6EF90" w14:textId="77777777" w:rsidR="003E66F0" w:rsidRPr="00123909" w:rsidRDefault="003E66F0" w:rsidP="00DC73A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Hotărârea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Guvernului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344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din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10.06.2020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pentru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aprobarea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Regulamentului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sanitar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punerea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la dispoziție pe piață și utilizarea</w:t>
      </w:r>
      <w:r w:rsidRPr="00DC73A5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produselor</w:t>
      </w:r>
      <w:r w:rsidRPr="00DC73A5">
        <w:rPr>
          <w:rFonts w:ascii="Times New Roman" w:hAnsi="Times New Roman"/>
          <w:lang w:val="ro-RO"/>
        </w:rPr>
        <w:t xml:space="preserve"> </w:t>
      </w:r>
      <w:proofErr w:type="spellStart"/>
      <w:r w:rsidRPr="00123909">
        <w:rPr>
          <w:rFonts w:ascii="Times New Roman" w:hAnsi="Times New Roman"/>
          <w:lang w:val="ro-RO"/>
        </w:rPr>
        <w:t>biocide</w:t>
      </w:r>
      <w:proofErr w:type="spellEnd"/>
      <w:r w:rsidRPr="00123909">
        <w:rPr>
          <w:rFonts w:ascii="Times New Roman" w:hAnsi="Times New Roman"/>
          <w:lang w:val="ro-RO"/>
        </w:rPr>
        <w:t>.</w:t>
      </w:r>
    </w:p>
    <w:p w14:paraId="14114221" w14:textId="77777777" w:rsidR="003E66F0" w:rsidRPr="00123909" w:rsidRDefault="003E66F0" w:rsidP="00DC73A5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BDB1CFA" w14:textId="77777777" w:rsidR="005C24BB" w:rsidRPr="009B4CE4" w:rsidRDefault="005C24BB" w:rsidP="005C24BB">
      <w:pPr>
        <w:widowControl w:val="0"/>
        <w:tabs>
          <w:tab w:val="left" w:pos="5971"/>
        </w:tabs>
        <w:autoSpaceDE w:val="0"/>
        <w:autoSpaceDN w:val="0"/>
        <w:spacing w:after="0" w:line="240" w:lineRule="auto"/>
        <w:rPr>
          <w:rFonts w:ascii="Times New Roman" w:hAnsi="Times New Roman"/>
          <w:u w:val="single"/>
        </w:rPr>
      </w:pPr>
      <w:r w:rsidRPr="009B4CE4">
        <w:rPr>
          <w:rFonts w:ascii="Times New Roman" w:hAnsi="Times New Roman"/>
          <w:b/>
        </w:rPr>
        <w:t>Întocmită</w:t>
      </w:r>
      <w:r w:rsidRPr="009B4CE4">
        <w:rPr>
          <w:rFonts w:ascii="Times New Roman" w:hAnsi="Times New Roman"/>
          <w:b/>
          <w:spacing w:val="-1"/>
        </w:rPr>
        <w:t xml:space="preserve"> </w:t>
      </w:r>
      <w:r w:rsidRPr="009B4CE4">
        <w:rPr>
          <w:rFonts w:ascii="Times New Roman" w:hAnsi="Times New Roman"/>
          <w:b/>
        </w:rPr>
        <w:t>la</w:t>
      </w:r>
      <w:r w:rsidRPr="009B4CE4">
        <w:rPr>
          <w:rFonts w:ascii="Times New Roman" w:hAnsi="Times New Roman"/>
          <w:b/>
          <w:spacing w:val="-1"/>
        </w:rPr>
        <w:t xml:space="preserve"> </w:t>
      </w:r>
      <w:r w:rsidRPr="009B4CE4">
        <w:rPr>
          <w:rFonts w:ascii="Times New Roman" w:hAnsi="Times New Roman"/>
          <w:b/>
        </w:rPr>
        <w:t>data</w:t>
      </w:r>
      <w:r w:rsidRPr="009B4CE4">
        <w:rPr>
          <w:rFonts w:ascii="Times New Roman" w:hAnsi="Times New Roman"/>
          <w:b/>
          <w:spacing w:val="-1"/>
        </w:rPr>
        <w:t xml:space="preserve"> </w:t>
      </w:r>
      <w:r w:rsidRPr="009B4CE4">
        <w:rPr>
          <w:rFonts w:ascii="Times New Roman" w:hAnsi="Times New Roman"/>
          <w:b/>
        </w:rPr>
        <w:t xml:space="preserve">de </w:t>
      </w:r>
      <w:r w:rsidRPr="009B4CE4">
        <w:rPr>
          <w:rFonts w:ascii="Times New Roman" w:hAnsi="Times New Roman"/>
          <w:w w:val="99"/>
          <w:u w:val="single"/>
        </w:rPr>
        <w:t xml:space="preserve"> </w:t>
      </w:r>
      <w:r w:rsidRPr="009B4CE4">
        <w:rPr>
          <w:rFonts w:ascii="Times New Roman" w:hAnsi="Times New Roman"/>
          <w:u w:val="single"/>
        </w:rPr>
        <w:tab/>
      </w:r>
    </w:p>
    <w:p w14:paraId="1FF395EA" w14:textId="77777777" w:rsidR="005C24BB" w:rsidRPr="009B4CE4" w:rsidRDefault="005C24BB" w:rsidP="005C24BB">
      <w:pPr>
        <w:widowControl w:val="0"/>
        <w:tabs>
          <w:tab w:val="left" w:pos="5971"/>
        </w:tabs>
        <w:autoSpaceDE w:val="0"/>
        <w:autoSpaceDN w:val="0"/>
        <w:spacing w:after="0" w:line="240" w:lineRule="auto"/>
        <w:rPr>
          <w:rFonts w:ascii="Times New Roman" w:hAnsi="Times New Roman"/>
          <w:u w:val="single"/>
        </w:rPr>
      </w:pPr>
    </w:p>
    <w:p w14:paraId="5ECAE57B" w14:textId="77777777" w:rsidR="005C24BB" w:rsidRPr="009B4CE4" w:rsidRDefault="005C24BB" w:rsidP="005C24BB">
      <w:pPr>
        <w:widowControl w:val="0"/>
        <w:tabs>
          <w:tab w:val="left" w:pos="5971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D297B8" w14:textId="77777777" w:rsidR="005C24BB" w:rsidRPr="009B4CE4" w:rsidRDefault="005C24BB" w:rsidP="005C24B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Semnătura</w:t>
      </w:r>
      <w:r w:rsidRPr="009B4CE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inspectorilor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prezenți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la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realizarea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controlului:</w:t>
      </w:r>
    </w:p>
    <w:p w14:paraId="3213473C" w14:textId="77777777" w:rsidR="005C24BB" w:rsidRPr="009B4CE4" w:rsidRDefault="005C24BB" w:rsidP="005C24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</w:pPr>
    </w:p>
    <w:p w14:paraId="28A09706" w14:textId="77777777" w:rsidR="005C24BB" w:rsidRPr="009B4CE4" w:rsidRDefault="005C24BB" w:rsidP="005C24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</w:rPr>
      </w:pP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61B76A" wp14:editId="04C6023A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1524000" cy="1270"/>
                <wp:effectExtent l="0" t="0" r="0" b="0"/>
                <wp:wrapTopAndBottom/>
                <wp:docPr id="183644779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400"/>
                            <a:gd name="T2" fmla="+- 0 3818 1418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28FC" id="Freeform 7" o:spid="_x0000_s1026" style="position:absolute;margin-left:70.9pt;margin-top:14.6pt;width:12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501EB2" wp14:editId="0BB67247">
                <wp:simplePos x="0" y="0"/>
                <wp:positionH relativeFrom="page">
                  <wp:posOffset>2767330</wp:posOffset>
                </wp:positionH>
                <wp:positionV relativeFrom="paragraph">
                  <wp:posOffset>185420</wp:posOffset>
                </wp:positionV>
                <wp:extent cx="1371600" cy="1270"/>
                <wp:effectExtent l="0" t="0" r="0" b="0"/>
                <wp:wrapTopAndBottom/>
                <wp:docPr id="56513590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358 4358"/>
                            <a:gd name="T1" fmla="*/ T0 w 2160"/>
                            <a:gd name="T2" fmla="+- 0 6518 435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F6AA" id="Freeform 6" o:spid="_x0000_s1026" style="position:absolute;margin-left:217.9pt;margin-top:14.6pt;width:10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4+jQIAAH4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bookmarkStart w:id="0" w:name="_Hlk170808831"/>
    </w:p>
    <w:p w14:paraId="33CE8CEF" w14:textId="77777777" w:rsidR="005C24BB" w:rsidRPr="009B4CE4" w:rsidRDefault="005C24BB" w:rsidP="005C24BB">
      <w:pPr>
        <w:widowControl w:val="0"/>
        <w:tabs>
          <w:tab w:val="left" w:pos="3837"/>
          <w:tab w:val="left" w:pos="6977"/>
        </w:tabs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</w:rPr>
      </w:pPr>
      <w:r w:rsidRPr="009B4CE4">
        <w:rPr>
          <w:rFonts w:ascii="Times New Roman" w:hAnsi="Times New Roman"/>
          <w:i/>
          <w:sz w:val="24"/>
        </w:rPr>
        <w:t>Nume,</w:t>
      </w:r>
      <w:r w:rsidRPr="009B4CE4">
        <w:rPr>
          <w:rFonts w:ascii="Times New Roman" w:hAnsi="Times New Roman"/>
          <w:i/>
          <w:spacing w:val="-4"/>
          <w:sz w:val="24"/>
        </w:rPr>
        <w:t xml:space="preserve"> </w:t>
      </w:r>
      <w:r w:rsidRPr="009B4CE4">
        <w:rPr>
          <w:rFonts w:ascii="Times New Roman" w:hAnsi="Times New Roman"/>
          <w:i/>
          <w:sz w:val="24"/>
        </w:rPr>
        <w:t>prenume</w:t>
      </w:r>
      <w:r w:rsidRPr="009B4CE4">
        <w:rPr>
          <w:rFonts w:ascii="Times New Roman" w:hAnsi="Times New Roman"/>
          <w:i/>
          <w:sz w:val="24"/>
        </w:rPr>
        <w:tab/>
        <w:t>Semnătura</w:t>
      </w:r>
    </w:p>
    <w:p w14:paraId="160178CE" w14:textId="77777777" w:rsidR="005C24BB" w:rsidRPr="009B4CE4" w:rsidRDefault="005C24BB" w:rsidP="005C24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3"/>
        </w:rPr>
      </w:pP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4AB893" wp14:editId="5A97D4BD">
                <wp:simplePos x="0" y="0"/>
                <wp:positionH relativeFrom="page">
                  <wp:posOffset>900430</wp:posOffset>
                </wp:positionH>
                <wp:positionV relativeFrom="paragraph">
                  <wp:posOffset>197485</wp:posOffset>
                </wp:positionV>
                <wp:extent cx="1524000" cy="1270"/>
                <wp:effectExtent l="0" t="0" r="0" b="0"/>
                <wp:wrapTopAndBottom/>
                <wp:docPr id="73111235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400"/>
                            <a:gd name="T2" fmla="+- 0 3818 1418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86360" id="Freeform 4" o:spid="_x0000_s1026" style="position:absolute;margin-left:70.9pt;margin-top:15.55pt;width:1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C941E3" wp14:editId="7CF1522A">
                <wp:simplePos x="0" y="0"/>
                <wp:positionH relativeFrom="page">
                  <wp:posOffset>2767330</wp:posOffset>
                </wp:positionH>
                <wp:positionV relativeFrom="paragraph">
                  <wp:posOffset>197485</wp:posOffset>
                </wp:positionV>
                <wp:extent cx="1371600" cy="1270"/>
                <wp:effectExtent l="0" t="0" r="0" b="0"/>
                <wp:wrapTopAndBottom/>
                <wp:docPr id="134924297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358 4358"/>
                            <a:gd name="T1" fmla="*/ T0 w 2160"/>
                            <a:gd name="T2" fmla="+- 0 6518 435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AE4A" id="Freeform 3" o:spid="_x0000_s1026" style="position:absolute;margin-left:217.9pt;margin-top:15.55pt;width:10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4+jQIAAH4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5184315B" w14:textId="51E82C60" w:rsidR="005C24BB" w:rsidRPr="009B4CE4" w:rsidRDefault="005C24BB" w:rsidP="005C24BB">
      <w:pPr>
        <w:widowControl w:val="0"/>
        <w:tabs>
          <w:tab w:val="left" w:pos="3837"/>
          <w:tab w:val="left" w:pos="6857"/>
        </w:tabs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</w:rPr>
      </w:pPr>
      <w:r w:rsidRPr="009B4CE4">
        <w:rPr>
          <w:rFonts w:ascii="Times New Roman" w:hAnsi="Times New Roman"/>
          <w:i/>
          <w:sz w:val="24"/>
        </w:rPr>
        <w:t>Nume,</w:t>
      </w:r>
      <w:r w:rsidRPr="009B4CE4">
        <w:rPr>
          <w:rFonts w:ascii="Times New Roman" w:hAnsi="Times New Roman"/>
          <w:i/>
          <w:spacing w:val="-4"/>
          <w:sz w:val="24"/>
        </w:rPr>
        <w:t xml:space="preserve"> </w:t>
      </w:r>
      <w:r w:rsidRPr="009B4CE4">
        <w:rPr>
          <w:rFonts w:ascii="Times New Roman" w:hAnsi="Times New Roman"/>
          <w:i/>
          <w:sz w:val="24"/>
        </w:rPr>
        <w:t>prenume</w:t>
      </w:r>
      <w:r w:rsidRPr="009B4CE4">
        <w:rPr>
          <w:rFonts w:ascii="Times New Roman" w:hAnsi="Times New Roman"/>
          <w:i/>
          <w:sz w:val="24"/>
        </w:rPr>
        <w:tab/>
        <w:t>Semnătura</w:t>
      </w:r>
      <w:bookmarkEnd w:id="0"/>
    </w:p>
    <w:p w14:paraId="57664494" w14:textId="77777777" w:rsidR="005C24BB" w:rsidRPr="009B4CE4" w:rsidRDefault="005C24BB" w:rsidP="005C24BB">
      <w:pPr>
        <w:spacing w:after="0" w:line="240" w:lineRule="auto"/>
      </w:pPr>
    </w:p>
    <w:p w14:paraId="735B0DE5" w14:textId="77777777" w:rsidR="00BF0254" w:rsidRPr="005C24BB" w:rsidRDefault="00BF0254" w:rsidP="005C24BB">
      <w:pPr>
        <w:widowControl w:val="0"/>
        <w:tabs>
          <w:tab w:val="left" w:pos="5811"/>
        </w:tabs>
        <w:autoSpaceDE w:val="0"/>
        <w:autoSpaceDN w:val="0"/>
        <w:spacing w:after="0" w:line="240" w:lineRule="auto"/>
        <w:outlineLvl w:val="0"/>
      </w:pPr>
    </w:p>
    <w:sectPr w:rsidR="00BF0254" w:rsidRPr="005C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ADEB4" w14:textId="77777777" w:rsidR="00636822" w:rsidRDefault="00636822" w:rsidP="00CF3F64">
      <w:pPr>
        <w:spacing w:after="0" w:line="240" w:lineRule="auto"/>
      </w:pPr>
      <w:r>
        <w:separator/>
      </w:r>
    </w:p>
  </w:endnote>
  <w:endnote w:type="continuationSeparator" w:id="0">
    <w:p w14:paraId="33652A01" w14:textId="77777777" w:rsidR="00636822" w:rsidRDefault="00636822" w:rsidP="00CF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3FB71" w14:textId="77777777" w:rsidR="00636822" w:rsidRDefault="00636822" w:rsidP="00CF3F64">
      <w:pPr>
        <w:spacing w:after="0" w:line="240" w:lineRule="auto"/>
      </w:pPr>
      <w:r>
        <w:separator/>
      </w:r>
    </w:p>
  </w:footnote>
  <w:footnote w:type="continuationSeparator" w:id="0">
    <w:p w14:paraId="4B43ED4D" w14:textId="77777777" w:rsidR="00636822" w:rsidRDefault="00636822" w:rsidP="00CF3F64">
      <w:pPr>
        <w:spacing w:after="0" w:line="240" w:lineRule="auto"/>
      </w:pPr>
      <w:r>
        <w:continuationSeparator/>
      </w:r>
    </w:p>
  </w:footnote>
  <w:footnote w:id="1">
    <w:p w14:paraId="17DFEED1" w14:textId="1257B840" w:rsidR="00CF3F64" w:rsidRPr="00CF3F64" w:rsidRDefault="00CF3F6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CF3F64">
        <w:rPr>
          <w:lang w:val="it-IT"/>
        </w:rPr>
        <w:t xml:space="preserve"> </w:t>
      </w:r>
      <w:r w:rsidRPr="00123909">
        <w:rPr>
          <w:lang w:val="ro-RO"/>
        </w:rPr>
        <w:t>În cazul în care tabelul corespunde cu tabelul din alte liste de verificare, utilizate în cadrul aceluiași control,</w:t>
      </w:r>
      <w:r w:rsidRPr="00123909">
        <w:rPr>
          <w:spacing w:val="-47"/>
          <w:lang w:val="ro-RO"/>
        </w:rPr>
        <w:t xml:space="preserve"> </w:t>
      </w:r>
      <w:r w:rsidRPr="00123909">
        <w:rPr>
          <w:lang w:val="ro-RO"/>
        </w:rPr>
        <w:t>tabelul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în una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dintre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listele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de verificare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utilizate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în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timpul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controlului.</w:t>
      </w:r>
    </w:p>
  </w:footnote>
  <w:footnote w:id="2">
    <w:p w14:paraId="306D3F17" w14:textId="17201BD4" w:rsidR="00F05417" w:rsidRPr="00F05417" w:rsidRDefault="00F0541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F05417">
        <w:rPr>
          <w:lang w:val="it-IT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criteriile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risc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aplicabile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domeniului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și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persoanei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supuse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controlului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303B"/>
    <w:multiLevelType w:val="hybridMultilevel"/>
    <w:tmpl w:val="DFC06792"/>
    <w:lvl w:ilvl="0" w:tplc="E2B6E9B8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 w15:restartNumberingAfterBreak="0">
    <w:nsid w:val="66A05EE3"/>
    <w:multiLevelType w:val="hybridMultilevel"/>
    <w:tmpl w:val="CC8C9F66"/>
    <w:lvl w:ilvl="0" w:tplc="76D423F2">
      <w:start w:val="1"/>
      <w:numFmt w:val="upperRoman"/>
      <w:lvlText w:val="%1."/>
      <w:lvlJc w:val="left"/>
      <w:pPr>
        <w:ind w:left="403" w:hanging="40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3C12F08C">
      <w:numFmt w:val="bullet"/>
      <w:lvlText w:val="•"/>
      <w:lvlJc w:val="left"/>
      <w:pPr>
        <w:ind w:left="1736" w:hanging="403"/>
      </w:pPr>
      <w:rPr>
        <w:rFonts w:hint="default"/>
        <w:lang w:val="ro-RO" w:eastAsia="en-US" w:bidi="ar-SA"/>
      </w:rPr>
    </w:lvl>
    <w:lvl w:ilvl="2" w:tplc="DC3805A4">
      <w:numFmt w:val="bullet"/>
      <w:lvlText w:val="•"/>
      <w:lvlJc w:val="left"/>
      <w:pPr>
        <w:ind w:left="2612" w:hanging="403"/>
      </w:pPr>
      <w:rPr>
        <w:rFonts w:hint="default"/>
        <w:lang w:val="ro-RO" w:eastAsia="en-US" w:bidi="ar-SA"/>
      </w:rPr>
    </w:lvl>
    <w:lvl w:ilvl="3" w:tplc="A23A0EEE">
      <w:numFmt w:val="bullet"/>
      <w:lvlText w:val="•"/>
      <w:lvlJc w:val="left"/>
      <w:pPr>
        <w:ind w:left="3489" w:hanging="403"/>
      </w:pPr>
      <w:rPr>
        <w:rFonts w:hint="default"/>
        <w:lang w:val="ro-RO" w:eastAsia="en-US" w:bidi="ar-SA"/>
      </w:rPr>
    </w:lvl>
    <w:lvl w:ilvl="4" w:tplc="20EC5D86">
      <w:numFmt w:val="bullet"/>
      <w:lvlText w:val="•"/>
      <w:lvlJc w:val="left"/>
      <w:pPr>
        <w:ind w:left="4365" w:hanging="403"/>
      </w:pPr>
      <w:rPr>
        <w:rFonts w:hint="default"/>
        <w:lang w:val="ro-RO" w:eastAsia="en-US" w:bidi="ar-SA"/>
      </w:rPr>
    </w:lvl>
    <w:lvl w:ilvl="5" w:tplc="49BE7FEA">
      <w:numFmt w:val="bullet"/>
      <w:lvlText w:val="•"/>
      <w:lvlJc w:val="left"/>
      <w:pPr>
        <w:ind w:left="5242" w:hanging="403"/>
      </w:pPr>
      <w:rPr>
        <w:rFonts w:hint="default"/>
        <w:lang w:val="ro-RO" w:eastAsia="en-US" w:bidi="ar-SA"/>
      </w:rPr>
    </w:lvl>
    <w:lvl w:ilvl="6" w:tplc="96DAAA26">
      <w:numFmt w:val="bullet"/>
      <w:lvlText w:val="•"/>
      <w:lvlJc w:val="left"/>
      <w:pPr>
        <w:ind w:left="6118" w:hanging="403"/>
      </w:pPr>
      <w:rPr>
        <w:rFonts w:hint="default"/>
        <w:lang w:val="ro-RO" w:eastAsia="en-US" w:bidi="ar-SA"/>
      </w:rPr>
    </w:lvl>
    <w:lvl w:ilvl="7" w:tplc="F8D465AE">
      <w:numFmt w:val="bullet"/>
      <w:lvlText w:val="•"/>
      <w:lvlJc w:val="left"/>
      <w:pPr>
        <w:ind w:left="6995" w:hanging="403"/>
      </w:pPr>
      <w:rPr>
        <w:rFonts w:hint="default"/>
        <w:lang w:val="ro-RO" w:eastAsia="en-US" w:bidi="ar-SA"/>
      </w:rPr>
    </w:lvl>
    <w:lvl w:ilvl="8" w:tplc="63DC5872">
      <w:numFmt w:val="bullet"/>
      <w:lvlText w:val="•"/>
      <w:lvlJc w:val="left"/>
      <w:pPr>
        <w:ind w:left="7871" w:hanging="403"/>
      </w:pPr>
      <w:rPr>
        <w:rFonts w:hint="default"/>
        <w:lang w:val="ro-RO" w:eastAsia="en-US" w:bidi="ar-SA"/>
      </w:rPr>
    </w:lvl>
  </w:abstractNum>
  <w:abstractNum w:abstractNumId="2" w15:restartNumberingAfterBreak="0">
    <w:nsid w:val="75742656"/>
    <w:multiLevelType w:val="hybridMultilevel"/>
    <w:tmpl w:val="D3A87BB4"/>
    <w:lvl w:ilvl="0" w:tplc="094270DE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59E04976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9B9C3966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6E42535A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098A457A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D60074C0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85A812B4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09508CCA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C33E9F70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3" w15:restartNumberingAfterBreak="0">
    <w:nsid w:val="79D65679"/>
    <w:multiLevelType w:val="hybridMultilevel"/>
    <w:tmpl w:val="295869BA"/>
    <w:lvl w:ilvl="0" w:tplc="C422E38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5003">
    <w:abstractNumId w:val="2"/>
  </w:num>
  <w:num w:numId="2" w16cid:durableId="683438193">
    <w:abstractNumId w:val="1"/>
  </w:num>
  <w:num w:numId="3" w16cid:durableId="410738510">
    <w:abstractNumId w:val="3"/>
  </w:num>
  <w:num w:numId="4" w16cid:durableId="149352116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F0"/>
    <w:rsid w:val="000950D6"/>
    <w:rsid w:val="000A7EAD"/>
    <w:rsid w:val="00102930"/>
    <w:rsid w:val="00173574"/>
    <w:rsid w:val="00227F92"/>
    <w:rsid w:val="002943E5"/>
    <w:rsid w:val="00314EFD"/>
    <w:rsid w:val="00341E5A"/>
    <w:rsid w:val="003516D8"/>
    <w:rsid w:val="00365262"/>
    <w:rsid w:val="003E66F0"/>
    <w:rsid w:val="00470EC7"/>
    <w:rsid w:val="004B7B6D"/>
    <w:rsid w:val="00571F76"/>
    <w:rsid w:val="005C24BB"/>
    <w:rsid w:val="00636822"/>
    <w:rsid w:val="00793E29"/>
    <w:rsid w:val="007D3B12"/>
    <w:rsid w:val="0081265A"/>
    <w:rsid w:val="00A17F28"/>
    <w:rsid w:val="00AB0B41"/>
    <w:rsid w:val="00AB418E"/>
    <w:rsid w:val="00B06FC7"/>
    <w:rsid w:val="00B40705"/>
    <w:rsid w:val="00B954C3"/>
    <w:rsid w:val="00BA4009"/>
    <w:rsid w:val="00BF0254"/>
    <w:rsid w:val="00CF3F64"/>
    <w:rsid w:val="00D00A39"/>
    <w:rsid w:val="00D7524B"/>
    <w:rsid w:val="00D84380"/>
    <w:rsid w:val="00DC73A5"/>
    <w:rsid w:val="00E56FED"/>
    <w:rsid w:val="00E77A28"/>
    <w:rsid w:val="00F05417"/>
    <w:rsid w:val="00F45CF7"/>
    <w:rsid w:val="00F67AE4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A01A"/>
  <w15:chartTrackingRefBased/>
  <w15:docId w15:val="{FBEA2002-6657-4357-8742-207CB28A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F0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E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E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E6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6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6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6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6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E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3E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E6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6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6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E6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E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E66F0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E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6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E6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6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6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6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E66F0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3E66F0"/>
    <w:pPr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3E66F0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E66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3E66F0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66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3E66F0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6F0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3E66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3E66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3E66F0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3E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3E66F0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unhideWhenUsed/>
    <w:rsid w:val="003E66F0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3E66F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3E66F0"/>
    <w:rPr>
      <w:vertAlign w:val="superscript"/>
    </w:rPr>
  </w:style>
  <w:style w:type="numbering" w:customStyle="1" w:styleId="FrListare1">
    <w:name w:val="Fără Listare1"/>
    <w:next w:val="NoList"/>
    <w:uiPriority w:val="99"/>
    <w:semiHidden/>
    <w:unhideWhenUsed/>
    <w:rsid w:val="003E66F0"/>
  </w:style>
  <w:style w:type="table" w:customStyle="1" w:styleId="Tabelgril1">
    <w:name w:val="Tabel grilă1"/>
    <w:basedOn w:val="TableNormal"/>
    <w:next w:val="TableGrid"/>
    <w:uiPriority w:val="59"/>
    <w:rsid w:val="003E66F0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3E66F0"/>
  </w:style>
  <w:style w:type="paragraph" w:styleId="Header">
    <w:name w:val="header"/>
    <w:basedOn w:val="Normal"/>
    <w:link w:val="HeaderChar"/>
    <w:uiPriority w:val="99"/>
    <w:unhideWhenUsed/>
    <w:rsid w:val="003E66F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66F0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66F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66F0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3E6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F0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E66F0"/>
    <w:rPr>
      <w:color w:val="0563C1" w:themeColor="hyperlink"/>
      <w:u w:val="single"/>
    </w:rPr>
  </w:style>
  <w:style w:type="numbering" w:customStyle="1" w:styleId="FrListare3">
    <w:name w:val="Fără Listare3"/>
    <w:next w:val="NoList"/>
    <w:uiPriority w:val="99"/>
    <w:semiHidden/>
    <w:unhideWhenUsed/>
    <w:rsid w:val="003E66F0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E66F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66F0"/>
    <w:rPr>
      <w:b/>
      <w:bCs/>
    </w:rPr>
  </w:style>
  <w:style w:type="paragraph" w:styleId="NormalWeb">
    <w:name w:val="Normal (Web)"/>
    <w:basedOn w:val="Normal"/>
    <w:uiPriority w:val="99"/>
    <w:unhideWhenUsed/>
    <w:rsid w:val="003E6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3E66F0"/>
    <w:pPr>
      <w:ind w:firstLine="0"/>
      <w:jc w:val="left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3E66F0"/>
    <w:rPr>
      <w:i/>
      <w:iCs/>
    </w:rPr>
  </w:style>
  <w:style w:type="table" w:customStyle="1" w:styleId="Tabelgril2">
    <w:name w:val="Tabel grilă2"/>
    <w:basedOn w:val="TableNormal"/>
    <w:next w:val="TableGrid"/>
    <w:uiPriority w:val="39"/>
    <w:rsid w:val="003E66F0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E66F0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3E66F0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3E6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3E66F0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3E66F0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3E66F0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3E66F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3E66F0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3E66F0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3E66F0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3E66F0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styleId="NoSpacing">
    <w:name w:val="No Spacing"/>
    <w:uiPriority w:val="1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ListParagraph1">
    <w:name w:val="List Paragraph1"/>
    <w:basedOn w:val="Normal"/>
    <w:rsid w:val="003E66F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3E66F0"/>
    <w:rPr>
      <w:color w:val="808080"/>
    </w:rPr>
  </w:style>
  <w:style w:type="character" w:customStyle="1" w:styleId="UnresolvedMention1">
    <w:name w:val="Unresolved Mention1"/>
    <w:uiPriority w:val="99"/>
    <w:semiHidden/>
    <w:rsid w:val="003E66F0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qFormat/>
    <w:rsid w:val="003E66F0"/>
  </w:style>
  <w:style w:type="character" w:customStyle="1" w:styleId="do1">
    <w:name w:val="do1"/>
    <w:basedOn w:val="DefaultParagraphFont"/>
    <w:qFormat/>
    <w:rsid w:val="003E66F0"/>
    <w:rPr>
      <w:rFonts w:ascii="Times New Roman" w:hAnsi="Times New Roman" w:cs="Times New Roman" w:hint="default"/>
    </w:rPr>
  </w:style>
  <w:style w:type="character" w:customStyle="1" w:styleId="docbody">
    <w:name w:val="doc_body"/>
    <w:basedOn w:val="DefaultParagraphFont"/>
    <w:qFormat/>
    <w:rsid w:val="003E66F0"/>
  </w:style>
  <w:style w:type="character" w:customStyle="1" w:styleId="docblue">
    <w:name w:val="doc_blue"/>
    <w:basedOn w:val="DefaultParagraphFont"/>
    <w:qFormat/>
    <w:rsid w:val="003E66F0"/>
  </w:style>
  <w:style w:type="character" w:customStyle="1" w:styleId="apple-converted-space">
    <w:name w:val="apple-converted-space"/>
    <w:basedOn w:val="DefaultParagraphFont"/>
    <w:rsid w:val="003E66F0"/>
  </w:style>
  <w:style w:type="table" w:customStyle="1" w:styleId="TableGrid1">
    <w:name w:val="Table Grid1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TableNormal"/>
    <w:uiPriority w:val="40"/>
    <w:rsid w:val="003E66F0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3E66F0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uiPriority w:val="59"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3E66F0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3E66F0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3E66F0"/>
    <w:pPr>
      <w:ind w:firstLine="0"/>
      <w:jc w:val="left"/>
    </w:pPr>
    <w:rPr>
      <w:rFonts w:ascii="Calibri" w:eastAsia="Times New Roman" w:hAnsi="Calibri" w:cs="Times New Roman"/>
      <w:kern w:val="0"/>
      <w:lang w:val="ro-RO"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59"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qFormat/>
    <w:rsid w:val="003E66F0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qFormat/>
    <w:rsid w:val="003E66F0"/>
    <w:pPr>
      <w:ind w:firstLine="0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3E66F0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3E66F0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Parcurs1">
    <w:name w:val="HyperlinkParcurs1"/>
    <w:basedOn w:val="DefaultParagraphFont"/>
    <w:uiPriority w:val="99"/>
    <w:semiHidden/>
    <w:unhideWhenUsed/>
    <w:rsid w:val="003E66F0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E66F0"/>
  </w:style>
  <w:style w:type="numbering" w:customStyle="1" w:styleId="NoList3">
    <w:name w:val="No List3"/>
    <w:next w:val="NoList"/>
    <w:uiPriority w:val="99"/>
    <w:semiHidden/>
    <w:unhideWhenUsed/>
    <w:rsid w:val="003E66F0"/>
  </w:style>
  <w:style w:type="numbering" w:customStyle="1" w:styleId="NoList4">
    <w:name w:val="No List4"/>
    <w:next w:val="NoList"/>
    <w:uiPriority w:val="99"/>
    <w:semiHidden/>
    <w:unhideWhenUsed/>
    <w:rsid w:val="003E66F0"/>
  </w:style>
  <w:style w:type="numbering" w:customStyle="1" w:styleId="NoList5">
    <w:name w:val="No List5"/>
    <w:next w:val="NoList"/>
    <w:uiPriority w:val="99"/>
    <w:semiHidden/>
    <w:unhideWhenUsed/>
    <w:rsid w:val="003E66F0"/>
  </w:style>
  <w:style w:type="numbering" w:customStyle="1" w:styleId="NoList6">
    <w:name w:val="No List6"/>
    <w:next w:val="NoList"/>
    <w:uiPriority w:val="99"/>
    <w:semiHidden/>
    <w:unhideWhenUsed/>
    <w:rsid w:val="003E66F0"/>
  </w:style>
  <w:style w:type="numbering" w:customStyle="1" w:styleId="NoList7">
    <w:name w:val="No List7"/>
    <w:next w:val="NoList"/>
    <w:uiPriority w:val="99"/>
    <w:semiHidden/>
    <w:unhideWhenUsed/>
    <w:rsid w:val="003E66F0"/>
  </w:style>
  <w:style w:type="numbering" w:customStyle="1" w:styleId="NoList8">
    <w:name w:val="No List8"/>
    <w:next w:val="NoList"/>
    <w:uiPriority w:val="99"/>
    <w:semiHidden/>
    <w:unhideWhenUsed/>
    <w:rsid w:val="003E66F0"/>
  </w:style>
  <w:style w:type="numbering" w:customStyle="1" w:styleId="NoList9">
    <w:name w:val="No List9"/>
    <w:next w:val="NoList"/>
    <w:semiHidden/>
    <w:rsid w:val="003E66F0"/>
  </w:style>
  <w:style w:type="numbering" w:customStyle="1" w:styleId="NoList10">
    <w:name w:val="No List10"/>
    <w:next w:val="NoList"/>
    <w:uiPriority w:val="99"/>
    <w:semiHidden/>
    <w:unhideWhenUsed/>
    <w:rsid w:val="003E66F0"/>
  </w:style>
  <w:style w:type="numbering" w:customStyle="1" w:styleId="NoList11">
    <w:name w:val="No List11"/>
    <w:next w:val="NoList"/>
    <w:uiPriority w:val="99"/>
    <w:semiHidden/>
    <w:unhideWhenUsed/>
    <w:rsid w:val="003E66F0"/>
  </w:style>
  <w:style w:type="numbering" w:customStyle="1" w:styleId="NoList12">
    <w:name w:val="No List12"/>
    <w:next w:val="NoList"/>
    <w:uiPriority w:val="99"/>
    <w:semiHidden/>
    <w:unhideWhenUsed/>
    <w:rsid w:val="003E66F0"/>
  </w:style>
  <w:style w:type="numbering" w:customStyle="1" w:styleId="NoList13">
    <w:name w:val="No List13"/>
    <w:next w:val="NoList"/>
    <w:uiPriority w:val="99"/>
    <w:semiHidden/>
    <w:unhideWhenUsed/>
    <w:rsid w:val="003E66F0"/>
  </w:style>
  <w:style w:type="numbering" w:customStyle="1" w:styleId="NoList14">
    <w:name w:val="No List14"/>
    <w:next w:val="NoList"/>
    <w:uiPriority w:val="99"/>
    <w:semiHidden/>
    <w:unhideWhenUsed/>
    <w:rsid w:val="003E66F0"/>
  </w:style>
  <w:style w:type="numbering" w:customStyle="1" w:styleId="NoList15">
    <w:name w:val="No List15"/>
    <w:next w:val="NoList"/>
    <w:uiPriority w:val="99"/>
    <w:semiHidden/>
    <w:unhideWhenUsed/>
    <w:rsid w:val="003E66F0"/>
  </w:style>
  <w:style w:type="numbering" w:customStyle="1" w:styleId="NoList16">
    <w:name w:val="No List16"/>
    <w:next w:val="NoList"/>
    <w:uiPriority w:val="99"/>
    <w:semiHidden/>
    <w:unhideWhenUsed/>
    <w:rsid w:val="003E66F0"/>
  </w:style>
  <w:style w:type="numbering" w:customStyle="1" w:styleId="NoList17">
    <w:name w:val="No List17"/>
    <w:next w:val="NoList"/>
    <w:uiPriority w:val="99"/>
    <w:semiHidden/>
    <w:unhideWhenUsed/>
    <w:rsid w:val="003E66F0"/>
  </w:style>
  <w:style w:type="numbering" w:customStyle="1" w:styleId="NoList18">
    <w:name w:val="No List18"/>
    <w:next w:val="NoList"/>
    <w:uiPriority w:val="99"/>
    <w:semiHidden/>
    <w:unhideWhenUsed/>
    <w:rsid w:val="003E66F0"/>
  </w:style>
  <w:style w:type="numbering" w:customStyle="1" w:styleId="NoList19">
    <w:name w:val="No List19"/>
    <w:next w:val="NoList"/>
    <w:uiPriority w:val="99"/>
    <w:semiHidden/>
    <w:unhideWhenUsed/>
    <w:rsid w:val="003E66F0"/>
  </w:style>
  <w:style w:type="numbering" w:customStyle="1" w:styleId="NoList20">
    <w:name w:val="No List20"/>
    <w:next w:val="NoList"/>
    <w:uiPriority w:val="99"/>
    <w:semiHidden/>
    <w:unhideWhenUsed/>
    <w:rsid w:val="003E66F0"/>
  </w:style>
  <w:style w:type="paragraph" w:customStyle="1" w:styleId="Revision1">
    <w:name w:val="Revision1"/>
    <w:hidden/>
    <w:uiPriority w:val="99"/>
    <w:semiHidden/>
    <w:qFormat/>
    <w:rsid w:val="003E66F0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Light2">
    <w:name w:val="Table Grid Light2"/>
    <w:basedOn w:val="TableNormal"/>
    <w:uiPriority w:val="40"/>
    <w:qFormat/>
    <w:rsid w:val="003E66F0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E66F0"/>
  </w:style>
  <w:style w:type="table" w:customStyle="1" w:styleId="TableNormal111">
    <w:name w:val="Table Normal111"/>
    <w:uiPriority w:val="2"/>
    <w:semiHidden/>
    <w:unhideWhenUsed/>
    <w:qFormat/>
    <w:rsid w:val="003E66F0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66F0"/>
    <w:rPr>
      <w:color w:val="954F72" w:themeColor="followedHyperlink"/>
      <w:u w:val="single"/>
    </w:rPr>
  </w:style>
  <w:style w:type="numbering" w:customStyle="1" w:styleId="FrListare4">
    <w:name w:val="Fără Listare4"/>
    <w:next w:val="NoList"/>
    <w:uiPriority w:val="99"/>
    <w:semiHidden/>
    <w:unhideWhenUsed/>
    <w:rsid w:val="003E66F0"/>
  </w:style>
  <w:style w:type="table" w:customStyle="1" w:styleId="Tabelgril3">
    <w:name w:val="Tabel grilă3"/>
    <w:basedOn w:val="TableNormal"/>
    <w:next w:val="TableGrid"/>
    <w:uiPriority w:val="59"/>
    <w:rsid w:val="003E66F0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E66F0"/>
    <w:rPr>
      <w:color w:val="605E5C"/>
      <w:shd w:val="clear" w:color="auto" w:fill="E1DFDD"/>
    </w:rPr>
  </w:style>
  <w:style w:type="numbering" w:customStyle="1" w:styleId="FrListare5">
    <w:name w:val="Fără Listare5"/>
    <w:next w:val="NoList"/>
    <w:uiPriority w:val="99"/>
    <w:semiHidden/>
    <w:unhideWhenUsed/>
    <w:rsid w:val="003E66F0"/>
  </w:style>
  <w:style w:type="numbering" w:customStyle="1" w:styleId="FrListare6">
    <w:name w:val="Fără Listare6"/>
    <w:next w:val="NoList"/>
    <w:uiPriority w:val="99"/>
    <w:semiHidden/>
    <w:unhideWhenUsed/>
    <w:rsid w:val="003E66F0"/>
  </w:style>
  <w:style w:type="numbering" w:customStyle="1" w:styleId="FrListare7">
    <w:name w:val="Fără Listare7"/>
    <w:next w:val="NoList"/>
    <w:uiPriority w:val="99"/>
    <w:semiHidden/>
    <w:unhideWhenUsed/>
    <w:rsid w:val="003E66F0"/>
  </w:style>
  <w:style w:type="numbering" w:customStyle="1" w:styleId="FrListare8">
    <w:name w:val="Fără Listare8"/>
    <w:next w:val="NoList"/>
    <w:uiPriority w:val="99"/>
    <w:semiHidden/>
    <w:unhideWhenUsed/>
    <w:rsid w:val="003E66F0"/>
  </w:style>
  <w:style w:type="numbering" w:customStyle="1" w:styleId="FrListare9">
    <w:name w:val="Fără Listare9"/>
    <w:next w:val="NoList"/>
    <w:uiPriority w:val="99"/>
    <w:semiHidden/>
    <w:unhideWhenUsed/>
    <w:rsid w:val="003E66F0"/>
  </w:style>
  <w:style w:type="numbering" w:customStyle="1" w:styleId="FrListare10">
    <w:name w:val="Fără Listare10"/>
    <w:next w:val="NoList"/>
    <w:uiPriority w:val="99"/>
    <w:semiHidden/>
    <w:unhideWhenUsed/>
    <w:rsid w:val="003E66F0"/>
  </w:style>
  <w:style w:type="table" w:customStyle="1" w:styleId="Tabelgril4">
    <w:name w:val="Tabel grilă4"/>
    <w:basedOn w:val="TableNormal"/>
    <w:next w:val="TableGrid"/>
    <w:uiPriority w:val="39"/>
    <w:rsid w:val="003E66F0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3E66F0"/>
  </w:style>
  <w:style w:type="numbering" w:customStyle="1" w:styleId="FrListare12">
    <w:name w:val="Fără Listare12"/>
    <w:next w:val="NoList"/>
    <w:uiPriority w:val="99"/>
    <w:semiHidden/>
    <w:unhideWhenUsed/>
    <w:rsid w:val="003E66F0"/>
  </w:style>
  <w:style w:type="numbering" w:customStyle="1" w:styleId="FrListare13">
    <w:name w:val="Fără Listare13"/>
    <w:next w:val="NoList"/>
    <w:uiPriority w:val="99"/>
    <w:semiHidden/>
    <w:unhideWhenUsed/>
    <w:rsid w:val="003E66F0"/>
  </w:style>
  <w:style w:type="numbering" w:customStyle="1" w:styleId="FrListare14">
    <w:name w:val="Fără Listare14"/>
    <w:next w:val="NoList"/>
    <w:uiPriority w:val="99"/>
    <w:semiHidden/>
    <w:unhideWhenUsed/>
    <w:rsid w:val="003E66F0"/>
  </w:style>
  <w:style w:type="numbering" w:customStyle="1" w:styleId="FrListare15">
    <w:name w:val="Fără Listare15"/>
    <w:next w:val="NoList"/>
    <w:uiPriority w:val="99"/>
    <w:semiHidden/>
    <w:unhideWhenUsed/>
    <w:rsid w:val="003E66F0"/>
  </w:style>
  <w:style w:type="numbering" w:customStyle="1" w:styleId="FrListare16">
    <w:name w:val="Fără Listare16"/>
    <w:next w:val="NoList"/>
    <w:uiPriority w:val="99"/>
    <w:semiHidden/>
    <w:unhideWhenUsed/>
    <w:rsid w:val="003E66F0"/>
  </w:style>
  <w:style w:type="table" w:customStyle="1" w:styleId="Tabelgril5">
    <w:name w:val="Tabel grilă5"/>
    <w:basedOn w:val="TableNormal"/>
    <w:next w:val="TableGrid"/>
    <w:uiPriority w:val="59"/>
    <w:rsid w:val="003E66F0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NoList"/>
    <w:uiPriority w:val="99"/>
    <w:semiHidden/>
    <w:unhideWhenUsed/>
    <w:rsid w:val="003E66F0"/>
  </w:style>
  <w:style w:type="table" w:customStyle="1" w:styleId="Tabelgril6">
    <w:name w:val="Tabel grilă6"/>
    <w:basedOn w:val="TableNormal"/>
    <w:next w:val="TableGrid"/>
    <w:uiPriority w:val="59"/>
    <w:rsid w:val="003E66F0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NoList"/>
    <w:uiPriority w:val="99"/>
    <w:semiHidden/>
    <w:unhideWhenUsed/>
    <w:rsid w:val="003E66F0"/>
  </w:style>
  <w:style w:type="table" w:customStyle="1" w:styleId="Tabelgril7">
    <w:name w:val="Tabel grilă7"/>
    <w:basedOn w:val="TableNormal"/>
    <w:next w:val="TableGrid"/>
    <w:uiPriority w:val="59"/>
    <w:rsid w:val="003E66F0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leNormal"/>
    <w:uiPriority w:val="59"/>
    <w:qFormat/>
    <w:rsid w:val="003E66F0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3E66F0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leNormal"/>
    <w:uiPriority w:val="40"/>
    <w:qFormat/>
    <w:rsid w:val="003E66F0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3E66F0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NoList"/>
    <w:uiPriority w:val="99"/>
    <w:semiHidden/>
    <w:unhideWhenUsed/>
    <w:rsid w:val="003E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sa.gov.m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nsa.gov.m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ți un document nou." ma:contentTypeScope="" ma:versionID="8efce408b876cc4ef9706c71ef72597d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7ed97d5ec7b0f84ee4d05c1d3bc725d8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F586D-0454-46AF-85C2-45E53A4DCDF9}"/>
</file>

<file path=customXml/itemProps2.xml><?xml version="1.0" encoding="utf-8"?>
<ds:datastoreItem xmlns:ds="http://schemas.openxmlformats.org/officeDocument/2006/customXml" ds:itemID="{3B458B3B-5535-481C-9781-EBEBA8B0E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CAB5D-054C-4D27-A3AE-A667B909DE62}">
  <ds:schemaRefs>
    <ds:schemaRef ds:uri="http://schemas.microsoft.com/office/2006/metadata/properties"/>
    <ds:schemaRef ds:uri="http://schemas.microsoft.com/office/infopath/2007/PartnerControls"/>
    <ds:schemaRef ds:uri="b5bda9fb-7b90-4fa1-a131-f692c581d23d"/>
  </ds:schemaRefs>
</ds:datastoreItem>
</file>

<file path=customXml/itemProps4.xml><?xml version="1.0" encoding="utf-8"?>
<ds:datastoreItem xmlns:ds="http://schemas.openxmlformats.org/officeDocument/2006/customXml" ds:itemID="{B0C3FE87-939C-4DD2-855B-4AD0C937C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3400</Words>
  <Characters>19382</Characters>
  <Application>Microsoft Office Word</Application>
  <DocSecurity>0</DocSecurity>
  <Lines>161</Lines>
  <Paragraphs>45</Paragraphs>
  <ScaleCrop>false</ScaleCrop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28</cp:revision>
  <dcterms:created xsi:type="dcterms:W3CDTF">2024-08-08T08:17:00Z</dcterms:created>
  <dcterms:modified xsi:type="dcterms:W3CDTF">2024-08-12T12:09:00Z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Limba">
    <vt:lpwstr>ROM</vt:lpwstr>
  </property>
</Properties>
</file>