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5.519997pt;margin-top:-.376181pt;width:67.3pt;height:49.6pt;mso-position-horizontal-relative:page;mso-position-vertical-relative:paragraph;z-index:15733760" type="#_x0000_t202" filled="false" stroked="true" strokeweight=".48001pt" strokecolor="#000000">
            <v:textbox inset="0,0,0,0">
              <w:txbxContent>
                <w:p>
                  <w:pPr>
                    <w:pStyle w:val="BodyText"/>
                    <w:spacing w:before="6"/>
                    <w:rPr>
                      <w:sz w:val="30"/>
                    </w:rPr>
                  </w:pPr>
                </w:p>
                <w:p>
                  <w:pPr>
                    <w:spacing w:before="1"/>
                    <w:ind w:left="37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SA-35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Anexa nr. 35</w:t>
      </w:r>
      <w:r>
        <w:rPr>
          <w:spacing w:val="-65"/>
        </w:rPr>
        <w:t> </w:t>
      </w:r>
      <w:r>
        <w:rPr/>
        <w:t>la Ordinul Ministerului</w:t>
      </w:r>
      <w:r>
        <w:rPr>
          <w:spacing w:val="-65"/>
        </w:rPr>
        <w:t> </w:t>
      </w:r>
      <w:r>
        <w:rPr/>
        <w:t>nr.</w:t>
      </w:r>
      <w:r>
        <w:rPr>
          <w:spacing w:val="-3"/>
        </w:rPr>
        <w:t> </w:t>
      </w:r>
      <w:r>
        <w:rPr/>
        <w:t>57</w:t>
      </w:r>
      <w:r>
        <w:rPr>
          <w:spacing w:val="-3"/>
        </w:rPr>
        <w:t> </w:t>
      </w:r>
      <w:r>
        <w:rPr/>
        <w:t>din</w:t>
      </w:r>
      <w:r>
        <w:rPr>
          <w:spacing w:val="-3"/>
        </w:rPr>
        <w:t> </w:t>
      </w:r>
      <w:r>
        <w:rPr/>
        <w:t>27.06.2023</w:t>
      </w: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24"/>
        </w:rPr>
      </w:pPr>
    </w:p>
    <w:p>
      <w:pPr>
        <w:pStyle w:val="Heading1"/>
        <w:ind w:left="931" w:right="1508"/>
        <w:jc w:val="center"/>
      </w:pPr>
      <w:r>
        <w:rPr/>
        <w:t>AGENŢIA</w:t>
      </w:r>
      <w:r>
        <w:rPr>
          <w:spacing w:val="-1"/>
        </w:rPr>
        <w:t> </w:t>
      </w:r>
      <w:r>
        <w:rPr/>
        <w:t>NATIONALĂ</w:t>
      </w:r>
      <w:r>
        <w:rPr>
          <w:spacing w:val="-3"/>
        </w:rPr>
        <w:t> </w:t>
      </w:r>
      <w:r>
        <w:rPr/>
        <w:t>PENTRU SIGURANȚA</w:t>
      </w:r>
      <w:r>
        <w:rPr>
          <w:spacing w:val="-3"/>
        </w:rPr>
        <w:t> </w:t>
      </w:r>
      <w:r>
        <w:rPr/>
        <w:t>ALIMENTELOR</w:t>
      </w:r>
    </w:p>
    <w:p>
      <w:pPr>
        <w:pStyle w:val="BodyText"/>
        <w:spacing w:before="36"/>
        <w:ind w:left="932" w:right="1508"/>
        <w:jc w:val="center"/>
      </w:pPr>
      <w:r>
        <w:rPr/>
        <w:t>MD-2009,</w:t>
      </w:r>
      <w:r>
        <w:rPr>
          <w:spacing w:val="-3"/>
        </w:rPr>
        <w:t> </w:t>
      </w:r>
      <w:r>
        <w:rPr/>
        <w:t>mun.</w:t>
      </w:r>
      <w:r>
        <w:rPr>
          <w:spacing w:val="-2"/>
        </w:rPr>
        <w:t> </w:t>
      </w:r>
      <w:r>
        <w:rPr/>
        <w:t>Chişinău,</w:t>
      </w:r>
      <w:r>
        <w:rPr>
          <w:spacing w:val="-2"/>
        </w:rPr>
        <w:t> </w:t>
      </w:r>
      <w:r>
        <w:rPr/>
        <w:t>str.</w:t>
      </w:r>
      <w:r>
        <w:rPr>
          <w:spacing w:val="-2"/>
        </w:rPr>
        <w:t> </w:t>
      </w:r>
      <w:r>
        <w:rPr/>
        <w:t>M.</w:t>
      </w:r>
      <w:r>
        <w:rPr>
          <w:spacing w:val="-2"/>
        </w:rPr>
        <w:t> </w:t>
      </w:r>
      <w:r>
        <w:rPr/>
        <w:t>Kogălniceanu,</w:t>
      </w:r>
      <w:r>
        <w:rPr>
          <w:spacing w:val="-2"/>
        </w:rPr>
        <w:t> </w:t>
      </w:r>
      <w:r>
        <w:rPr/>
        <w:t>63,</w:t>
      </w:r>
      <w:r>
        <w:rPr>
          <w:spacing w:val="-3"/>
        </w:rPr>
        <w:t> </w:t>
      </w:r>
      <w:r>
        <w:rPr/>
        <w:t>tel.</w:t>
      </w:r>
      <w:r>
        <w:rPr>
          <w:spacing w:val="-2"/>
        </w:rPr>
        <w:t> </w:t>
      </w:r>
      <w:r>
        <w:rPr/>
        <w:t>+373-22-294-712,</w:t>
      </w:r>
      <w:r>
        <w:rPr>
          <w:spacing w:val="-2"/>
        </w:rPr>
        <w:t> </w:t>
      </w:r>
      <w:r>
        <w:rPr/>
        <w:t>fax</w:t>
      </w:r>
      <w:r>
        <w:rPr>
          <w:spacing w:val="-2"/>
        </w:rPr>
        <w:t> </w:t>
      </w:r>
      <w:r>
        <w:rPr/>
        <w:t>+373-22-294-712</w:t>
      </w:r>
    </w:p>
    <w:p>
      <w:pPr>
        <w:pStyle w:val="Heading1"/>
        <w:spacing w:before="40"/>
        <w:ind w:left="932" w:right="1507"/>
        <w:jc w:val="center"/>
      </w:pPr>
      <w:r>
        <w:rPr/>
        <w:t>E-mail:</w:t>
      </w:r>
      <w:r>
        <w:rPr>
          <w:spacing w:val="-4"/>
        </w:rPr>
        <w:t> </w:t>
      </w:r>
      <w:hyperlink r:id="rId5">
        <w:r>
          <w:rPr>
            <w:u w:val="thick"/>
          </w:rPr>
          <w:t>info@ansa.gov.md,</w:t>
        </w:r>
        <w:r>
          <w:rPr>
            <w:spacing w:val="-3"/>
          </w:rPr>
          <w:t> </w:t>
        </w:r>
      </w:hyperlink>
      <w:hyperlink r:id="rId6">
        <w:r>
          <w:rPr/>
          <w:t>www.ansa.gov.md</w:t>
        </w:r>
      </w:hyperlink>
    </w:p>
    <w:p>
      <w:pPr>
        <w:pStyle w:val="BodyText"/>
        <w:spacing w:before="9"/>
        <w:rPr>
          <w:b/>
          <w:sz w:val="20"/>
        </w:rPr>
      </w:pPr>
    </w:p>
    <w:p>
      <w:pPr>
        <w:spacing w:before="90"/>
        <w:ind w:left="931" w:right="1508" w:firstLine="0"/>
        <w:jc w:val="center"/>
        <w:rPr>
          <w:b/>
          <w:sz w:val="22"/>
        </w:rPr>
      </w:pPr>
      <w:r>
        <w:rPr>
          <w:b/>
          <w:sz w:val="22"/>
        </w:rPr>
        <w:t>LISTA</w:t>
      </w:r>
      <w:r>
        <w:rPr>
          <w:b/>
          <w:spacing w:val="4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VERIFICARE</w:t>
      </w:r>
    </w:p>
    <w:p>
      <w:pPr>
        <w:pStyle w:val="Heading1"/>
        <w:spacing w:before="37"/>
        <w:ind w:left="1676" w:right="2255" w:firstLine="4"/>
        <w:jc w:val="center"/>
      </w:pPr>
      <w:r>
        <w:rPr/>
        <w:t>PENTRU CONTROLUL DE STAT ȘI SUPRAVEGHEREA</w:t>
      </w:r>
      <w:r>
        <w:rPr>
          <w:spacing w:val="1"/>
        </w:rPr>
        <w:t> </w:t>
      </w:r>
      <w:r>
        <w:rPr/>
        <w:t>UNITĂȚILOR</w:t>
      </w:r>
      <w:r>
        <w:rPr>
          <w:spacing w:val="46"/>
        </w:rPr>
        <w:t> </w:t>
      </w:r>
      <w:r>
        <w:rPr/>
        <w:t>DE</w:t>
      </w:r>
      <w:r>
        <w:rPr>
          <w:spacing w:val="-5"/>
        </w:rPr>
        <w:t> </w:t>
      </w:r>
      <w:r>
        <w:rPr/>
        <w:t>PRODUCERE/PROCESARE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CĂRNII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PASĂRE</w:t>
      </w:r>
    </w:p>
    <w:p>
      <w:pPr>
        <w:pStyle w:val="BodyText"/>
        <w:spacing w:before="4"/>
        <w:rPr>
          <w:b/>
          <w:sz w:val="25"/>
        </w:rPr>
      </w:pPr>
    </w:p>
    <w:p>
      <w:pPr>
        <w:pStyle w:val="ListParagraph"/>
        <w:numPr>
          <w:ilvl w:val="0"/>
          <w:numId w:val="1"/>
        </w:numPr>
        <w:tabs>
          <w:tab w:pos="874" w:val="left" w:leader="none"/>
        </w:tabs>
        <w:spacing w:line="240" w:lineRule="auto" w:before="0" w:after="0"/>
        <w:ind w:left="873" w:right="0" w:hanging="196"/>
        <w:jc w:val="left"/>
        <w:rPr>
          <w:b/>
          <w:sz w:val="22"/>
        </w:rPr>
      </w:pPr>
      <w:r>
        <w:rPr>
          <w:b/>
          <w:sz w:val="22"/>
        </w:rPr>
        <w:t>Numele,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prenumele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și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funcțiile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inspectorilor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care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efectuează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controlul</w:t>
      </w:r>
    </w:p>
    <w:p>
      <w:pPr>
        <w:pStyle w:val="BodyText"/>
        <w:spacing w:before="8"/>
        <w:rPr>
          <w:b/>
          <w:sz w:val="17"/>
        </w:rPr>
      </w:pPr>
      <w:r>
        <w:rPr/>
        <w:pict>
          <v:shape style="position:absolute;margin-left:70.919708pt;margin-top:12.377751pt;width:450.9pt;height:.1pt;mso-position-horizontal-relative:page;mso-position-vertical-relative:paragraph;z-index:-15728640;mso-wrap-distance-left:0;mso-wrap-distance-right:0" coordorigin="1418,248" coordsize="9018,0" path="m1418,248l10436,248e" filled="false" stroked="true" strokeweight=".439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17"/>
        </w:rPr>
      </w:pPr>
      <w:r>
        <w:rPr/>
        <w:pict>
          <v:shape style="position:absolute;margin-left:70.919708pt;margin-top:12.120862pt;width:450.9pt;height:.1pt;mso-position-horizontal-relative:page;mso-position-vertical-relative:paragraph;z-index:-15728128;mso-wrap-distance-left:0;mso-wrap-distance-right:0" coordorigin="1418,242" coordsize="9018,0" path="m1418,242l10436,242e" filled="false" stroked="true" strokeweight=".439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17"/>
        </w:rPr>
      </w:pPr>
      <w:r>
        <w:rPr/>
        <w:pict>
          <v:shape style="position:absolute;margin-left:70.919708pt;margin-top:12.060498pt;width:450.9pt;height:.1pt;mso-position-horizontal-relative:page;mso-position-vertical-relative:paragraph;z-index:-15727616;mso-wrap-distance-left:0;mso-wrap-distance-right:0" coordorigin="1418,241" coordsize="9018,0" path="m1418,241l10436,241e" filled="false" stroked="true" strokeweight=".439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8"/>
        <w:rPr>
          <w:b/>
          <w:sz w:val="11"/>
        </w:rPr>
      </w:pPr>
    </w:p>
    <w:p>
      <w:pPr>
        <w:pStyle w:val="Heading1"/>
        <w:numPr>
          <w:ilvl w:val="0"/>
          <w:numId w:val="1"/>
        </w:numPr>
        <w:tabs>
          <w:tab w:pos="960" w:val="left" w:leader="none"/>
        </w:tabs>
        <w:spacing w:line="252" w:lineRule="exact" w:before="90" w:after="0"/>
        <w:ind w:left="959" w:right="0" w:hanging="282"/>
        <w:jc w:val="left"/>
      </w:pPr>
      <w:r>
        <w:rPr/>
        <w:t>Persoana</w:t>
      </w:r>
      <w:r>
        <w:rPr>
          <w:spacing w:val="-2"/>
        </w:rPr>
        <w:t> </w:t>
      </w:r>
      <w:r>
        <w:rPr/>
        <w:t>și</w:t>
      </w:r>
      <w:r>
        <w:rPr>
          <w:spacing w:val="-1"/>
        </w:rPr>
        <w:t> </w:t>
      </w:r>
      <w:r>
        <w:rPr/>
        <w:t>obiectul</w:t>
      </w:r>
      <w:r>
        <w:rPr>
          <w:spacing w:val="-1"/>
        </w:rPr>
        <w:t> </w:t>
      </w:r>
      <w:r>
        <w:rPr/>
        <w:t>supuse</w:t>
      </w:r>
      <w:r>
        <w:rPr>
          <w:spacing w:val="-1"/>
        </w:rPr>
        <w:t> </w:t>
      </w:r>
      <w:r>
        <w:rPr/>
        <w:t>controlului</w:t>
      </w:r>
    </w:p>
    <w:p>
      <w:pPr>
        <w:pStyle w:val="BodyText"/>
        <w:spacing w:line="252" w:lineRule="exact"/>
        <w:ind w:left="678"/>
      </w:pPr>
      <w:r>
        <w:rPr/>
        <w:t>Denumirea</w:t>
      </w:r>
      <w:r>
        <w:rPr>
          <w:spacing w:val="-2"/>
        </w:rPr>
        <w:t> </w:t>
      </w:r>
      <w:r>
        <w:rPr/>
        <w:t>persoanei</w:t>
      </w:r>
      <w:r>
        <w:rPr>
          <w:spacing w:val="-2"/>
        </w:rPr>
        <w:t> </w:t>
      </w:r>
      <w:r>
        <w:rPr/>
        <w:t>supuse</w:t>
      </w:r>
      <w:r>
        <w:rPr>
          <w:spacing w:val="-2"/>
        </w:rPr>
        <w:t> </w:t>
      </w:r>
      <w:r>
        <w:rPr/>
        <w:t>controlului: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9"/>
        </w:rPr>
      </w:pPr>
      <w:r>
        <w:rPr/>
        <w:pict>
          <v:shape style="position:absolute;margin-left:70.919708pt;margin-top:13.567327pt;width:450.9pt;height:.1pt;mso-position-horizontal-relative:page;mso-position-vertical-relative:paragraph;z-index:-15727104;mso-wrap-distance-left:0;mso-wrap-distance-right:0" coordorigin="1418,271" coordsize="9018,0" path="m1418,271l10436,271e" filled="false" stroked="true" strokeweight=".439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7"/>
        <w:rPr>
          <w:sz w:val="11"/>
        </w:rPr>
      </w:pPr>
    </w:p>
    <w:p>
      <w:pPr>
        <w:pStyle w:val="BodyText"/>
        <w:spacing w:before="90"/>
        <w:ind w:left="678"/>
      </w:pPr>
      <w:r>
        <w:rPr/>
        <w:t>Sediul</w:t>
      </w:r>
      <w:r>
        <w:rPr>
          <w:spacing w:val="-2"/>
        </w:rPr>
        <w:t> </w:t>
      </w:r>
      <w:r>
        <w:rPr/>
        <w:t>juridic: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9"/>
        </w:rPr>
      </w:pPr>
      <w:r>
        <w:rPr/>
        <w:pict>
          <v:shape style="position:absolute;margin-left:70.919708pt;margin-top:13.617358pt;width:450.9pt;height:.1pt;mso-position-horizontal-relative:page;mso-position-vertical-relative:paragraph;z-index:-15726592;mso-wrap-distance-left:0;mso-wrap-distance-right:0" coordorigin="1418,272" coordsize="9018,0" path="m1418,272l10436,272e" filled="false" stroked="true" strokeweight=".439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5"/>
        <w:rPr>
          <w:sz w:val="11"/>
        </w:rPr>
      </w:pPr>
    </w:p>
    <w:p>
      <w:pPr>
        <w:pStyle w:val="BodyText"/>
        <w:spacing w:before="91"/>
        <w:ind w:left="678"/>
      </w:pPr>
      <w:r>
        <w:rPr/>
        <w:t>Cod</w:t>
      </w:r>
      <w:r>
        <w:rPr>
          <w:spacing w:val="-1"/>
        </w:rPr>
        <w:t> </w:t>
      </w:r>
      <w:r>
        <w:rPr/>
        <w:t>fiscal: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9"/>
        </w:rPr>
      </w:pPr>
      <w:r>
        <w:rPr/>
        <w:pict>
          <v:shape style="position:absolute;margin-left:70.919708pt;margin-top:13.606934pt;width:450.9pt;height:.1pt;mso-position-horizontal-relative:page;mso-position-vertical-relative:paragraph;z-index:-15726080;mso-wrap-distance-left:0;mso-wrap-distance-right:0" coordorigin="1418,272" coordsize="9018,0" path="m1418,272l10436,272e" filled="false" stroked="true" strokeweight=".439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5"/>
        <w:rPr>
          <w:sz w:val="11"/>
        </w:rPr>
      </w:pPr>
    </w:p>
    <w:p>
      <w:pPr>
        <w:pStyle w:val="BodyText"/>
        <w:spacing w:before="91"/>
        <w:ind w:left="678"/>
      </w:pPr>
      <w:r>
        <w:rPr/>
        <w:t>Numele,</w:t>
      </w:r>
      <w:r>
        <w:rPr>
          <w:spacing w:val="-3"/>
        </w:rPr>
        <w:t> </w:t>
      </w:r>
      <w:r>
        <w:rPr/>
        <w:t>prenumele</w:t>
      </w:r>
      <w:r>
        <w:rPr>
          <w:spacing w:val="-2"/>
        </w:rPr>
        <w:t> </w:t>
      </w:r>
      <w:r>
        <w:rPr/>
        <w:t>conducătorului</w:t>
      </w:r>
      <w:r>
        <w:rPr>
          <w:spacing w:val="-2"/>
        </w:rPr>
        <w:t> </w:t>
      </w:r>
      <w:r>
        <w:rPr/>
        <w:t>persoanei</w:t>
      </w:r>
      <w:r>
        <w:rPr>
          <w:spacing w:val="-2"/>
        </w:rPr>
        <w:t> </w:t>
      </w:r>
      <w:r>
        <w:rPr/>
        <w:t>supuse</w:t>
      </w:r>
      <w:r>
        <w:rPr>
          <w:spacing w:val="-2"/>
        </w:rPr>
        <w:t> </w:t>
      </w:r>
      <w:r>
        <w:rPr/>
        <w:t>controlului/reprezentantului</w:t>
      </w:r>
      <w:r>
        <w:rPr>
          <w:spacing w:val="-2"/>
        </w:rPr>
        <w:t> </w:t>
      </w:r>
      <w:r>
        <w:rPr/>
        <w:t>acesteia</w:t>
      </w:r>
      <w:r>
        <w:rPr>
          <w:spacing w:val="-2"/>
        </w:rPr>
        <w:t> </w:t>
      </w:r>
      <w:r>
        <w:rPr/>
        <w:t>: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9"/>
        </w:rPr>
      </w:pPr>
      <w:r>
        <w:rPr/>
        <w:pict>
          <v:shape style="position:absolute;margin-left:70.919708pt;margin-top:13.606964pt;width:450.9pt;height:.1pt;mso-position-horizontal-relative:page;mso-position-vertical-relative:paragraph;z-index:-15725568;mso-wrap-distance-left:0;mso-wrap-distance-right:0" coordorigin="1418,272" coordsize="9018,0" path="m1418,272l10436,272e" filled="false" stroked="true" strokeweight=".439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7"/>
        <w:rPr>
          <w:sz w:val="11"/>
        </w:rPr>
      </w:pPr>
    </w:p>
    <w:p>
      <w:pPr>
        <w:pStyle w:val="BodyText"/>
        <w:spacing w:before="90"/>
        <w:ind w:left="678"/>
      </w:pPr>
      <w:r>
        <w:rPr/>
        <w:t>Unitatea</w:t>
      </w:r>
      <w:r>
        <w:rPr>
          <w:spacing w:val="-3"/>
        </w:rPr>
        <w:t> </w:t>
      </w:r>
      <w:r>
        <w:rPr/>
        <w:t>structurală/funcțională</w:t>
      </w:r>
      <w:r>
        <w:rPr>
          <w:spacing w:val="-2"/>
        </w:rPr>
        <w:t> </w:t>
      </w:r>
      <w:r>
        <w:rPr/>
        <w:t>supusă</w:t>
      </w:r>
      <w:r>
        <w:rPr>
          <w:spacing w:val="-2"/>
        </w:rPr>
        <w:t> </w:t>
      </w:r>
      <w:r>
        <w:rPr/>
        <w:t>controlului</w:t>
      </w:r>
      <w:r>
        <w:rPr>
          <w:spacing w:val="-3"/>
        </w:rPr>
        <w:t> </w:t>
      </w:r>
      <w:r>
        <w:rPr/>
        <w:t>(denumirea) :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9"/>
        </w:rPr>
      </w:pPr>
      <w:r>
        <w:rPr/>
        <w:pict>
          <v:shape style="position:absolute;margin-left:70.919708pt;margin-top:13.556964pt;width:450.9pt;height:.1pt;mso-position-horizontal-relative:page;mso-position-vertical-relative:paragraph;z-index:-15725056;mso-wrap-distance-left:0;mso-wrap-distance-right:0" coordorigin="1418,271" coordsize="9018,0" path="m1418,271l10436,271e" filled="false" stroked="true" strokeweight=".439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7"/>
        <w:rPr>
          <w:sz w:val="11"/>
        </w:rPr>
      </w:pPr>
    </w:p>
    <w:p>
      <w:pPr>
        <w:pStyle w:val="BodyText"/>
        <w:spacing w:before="90"/>
        <w:ind w:left="678"/>
      </w:pPr>
      <w:r>
        <w:rPr/>
        <w:t>Sediul</w:t>
      </w:r>
      <w:r>
        <w:rPr>
          <w:spacing w:val="-3"/>
        </w:rPr>
        <w:t> </w:t>
      </w:r>
      <w:r>
        <w:rPr/>
        <w:t>unității</w:t>
      </w:r>
      <w:r>
        <w:rPr>
          <w:spacing w:val="-2"/>
        </w:rPr>
        <w:t> </w:t>
      </w:r>
      <w:r>
        <w:rPr/>
        <w:t>structurale/funcționale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9"/>
        </w:rPr>
      </w:pPr>
      <w:r>
        <w:rPr/>
        <w:pict>
          <v:shape style="position:absolute;margin-left:70.919708pt;margin-top:13.617343pt;width:450.9pt;height:.1pt;mso-position-horizontal-relative:page;mso-position-vertical-relative:paragraph;z-index:-15724544;mso-wrap-distance-left:0;mso-wrap-distance-right:0" coordorigin="1418,272" coordsize="9018,0" path="m1418,272l10436,272e" filled="false" stroked="true" strokeweight=".439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5"/>
        <w:rPr>
          <w:sz w:val="11"/>
        </w:rPr>
      </w:pPr>
    </w:p>
    <w:p>
      <w:pPr>
        <w:pStyle w:val="BodyText"/>
        <w:spacing w:before="91"/>
        <w:ind w:left="678"/>
      </w:pPr>
      <w:r>
        <w:rPr/>
        <w:t>Codul</w:t>
      </w:r>
      <w:r>
        <w:rPr>
          <w:spacing w:val="-2"/>
        </w:rPr>
        <w:t> </w:t>
      </w:r>
      <w:r>
        <w:rPr/>
        <w:t>fiscal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unității</w:t>
      </w:r>
      <w:r>
        <w:rPr>
          <w:spacing w:val="-2"/>
        </w:rPr>
        <w:t> </w:t>
      </w:r>
      <w:r>
        <w:rPr/>
        <w:t>structurale/funcționale</w:t>
      </w:r>
      <w:r>
        <w:rPr>
          <w:spacing w:val="-1"/>
        </w:rPr>
        <w:t> </w:t>
      </w:r>
      <w:r>
        <w:rPr/>
        <w:t>supuse</w:t>
      </w:r>
      <w:r>
        <w:rPr>
          <w:spacing w:val="-2"/>
        </w:rPr>
        <w:t> </w:t>
      </w:r>
      <w:r>
        <w:rPr/>
        <w:t>controlului</w:t>
      </w:r>
      <w:r>
        <w:rPr>
          <w:spacing w:val="-2"/>
        </w:rPr>
        <w:t> </w:t>
      </w:r>
      <w:r>
        <w:rPr/>
        <w:t>: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9"/>
        </w:rPr>
      </w:pPr>
      <w:r>
        <w:rPr/>
        <w:pict>
          <v:shape style="position:absolute;margin-left:70.919708pt;margin-top:13.606964pt;width:450.9pt;height:.1pt;mso-position-horizontal-relative:page;mso-position-vertical-relative:paragraph;z-index:-15724032;mso-wrap-distance-left:0;mso-wrap-distance-right:0" coordorigin="1418,272" coordsize="9018,0" path="m1418,272l10436,272e" filled="false" stroked="true" strokeweight=".439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5"/>
        <w:rPr>
          <w:sz w:val="11"/>
        </w:rPr>
      </w:pPr>
    </w:p>
    <w:p>
      <w:pPr>
        <w:pStyle w:val="BodyText"/>
        <w:spacing w:before="91" w:after="3"/>
        <w:ind w:left="678"/>
      </w:pPr>
      <w:r>
        <w:rPr/>
        <w:t>Alte</w:t>
      </w:r>
      <w:r>
        <w:rPr>
          <w:spacing w:val="-1"/>
        </w:rPr>
        <w:t> </w:t>
      </w:r>
      <w:r>
        <w:rPr/>
        <w:t>informaţii</w:t>
      </w:r>
      <w:r>
        <w:rPr>
          <w:spacing w:val="-1"/>
        </w:rPr>
        <w:t> </w:t>
      </w:r>
      <w:r>
        <w:rPr/>
        <w:t>generale</w:t>
      </w:r>
      <w:r>
        <w:rPr>
          <w:spacing w:val="-1"/>
        </w:rPr>
        <w:t> </w:t>
      </w:r>
      <w:r>
        <w:rPr/>
        <w:t>despre</w:t>
      </w:r>
      <w:r>
        <w:rPr>
          <w:spacing w:val="-1"/>
        </w:rPr>
        <w:t> </w:t>
      </w:r>
      <w:r>
        <w:rPr/>
        <w:t>unitate:</w:t>
      </w:r>
    </w:p>
    <w:tbl>
      <w:tblPr>
        <w:tblW w:w="0" w:type="auto"/>
        <w:jc w:val="left"/>
        <w:tblInd w:w="6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6"/>
        <w:gridCol w:w="2268"/>
        <w:gridCol w:w="2268"/>
        <w:gridCol w:w="2834"/>
      </w:tblGrid>
      <w:tr>
        <w:trPr>
          <w:trHeight w:val="759" w:hRule="atLeast"/>
        </w:trPr>
        <w:tc>
          <w:tcPr>
            <w:tcW w:w="2836" w:type="dxa"/>
          </w:tcPr>
          <w:p>
            <w:pPr>
              <w:pStyle w:val="TableParagraph"/>
              <w:spacing w:before="124"/>
              <w:ind w:left="107" w:right="908" w:firstLine="37"/>
              <w:rPr>
                <w:sz w:val="22"/>
              </w:rPr>
            </w:pPr>
            <w:r>
              <w:rPr>
                <w:sz w:val="22"/>
              </w:rPr>
              <w:t>Tipul de activitate 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întreprinderii:</w:t>
            </w:r>
          </w:p>
        </w:tc>
        <w:tc>
          <w:tcPr>
            <w:tcW w:w="2268" w:type="dxa"/>
          </w:tcPr>
          <w:p>
            <w:pPr>
              <w:pStyle w:val="TableParagraph"/>
              <w:spacing w:before="124"/>
              <w:ind w:left="143"/>
              <w:rPr>
                <w:sz w:val="22"/>
              </w:rPr>
            </w:pPr>
            <w:r>
              <w:rPr>
                <w:sz w:val="22"/>
              </w:rPr>
              <w:t>Abator</w:t>
            </w:r>
          </w:p>
          <w:p>
            <w:pPr>
              <w:pStyle w:val="TableParagraph"/>
              <w:ind w:left="143"/>
              <w:rPr>
                <w:sz w:val="22"/>
              </w:rPr>
            </w:pPr>
            <w:r>
              <w:rPr>
                <w:w w:val="128"/>
                <w:sz w:val="22"/>
              </w:rPr>
              <w:t>□</w:t>
            </w:r>
          </w:p>
        </w:tc>
        <w:tc>
          <w:tcPr>
            <w:tcW w:w="2268" w:type="dxa"/>
          </w:tcPr>
          <w:p>
            <w:pPr>
              <w:pStyle w:val="TableParagraph"/>
              <w:ind w:left="106" w:right="339" w:firstLine="37"/>
              <w:rPr>
                <w:sz w:val="22"/>
              </w:rPr>
            </w:pPr>
            <w:r>
              <w:rPr>
                <w:sz w:val="22"/>
              </w:rPr>
              <w:t>Secție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depozitare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carne</w:t>
            </w:r>
          </w:p>
          <w:p>
            <w:pPr>
              <w:pStyle w:val="TableParagraph"/>
              <w:spacing w:line="235" w:lineRule="exact"/>
              <w:ind w:left="143"/>
              <w:rPr>
                <w:sz w:val="22"/>
              </w:rPr>
            </w:pPr>
            <w:r>
              <w:rPr>
                <w:w w:val="128"/>
                <w:sz w:val="22"/>
              </w:rPr>
              <w:t>□</w:t>
            </w:r>
          </w:p>
        </w:tc>
        <w:tc>
          <w:tcPr>
            <w:tcW w:w="2834" w:type="dxa"/>
          </w:tcPr>
          <w:p>
            <w:pPr>
              <w:pStyle w:val="TableParagraph"/>
              <w:spacing w:line="251" w:lineRule="exact"/>
              <w:ind w:left="106"/>
              <w:rPr>
                <w:sz w:val="22"/>
              </w:rPr>
            </w:pPr>
            <w:r>
              <w:rPr>
                <w:sz w:val="22"/>
              </w:rPr>
              <w:t>Secție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tranșare</w:t>
            </w:r>
          </w:p>
          <w:p>
            <w:pPr>
              <w:pStyle w:val="TableParagraph"/>
              <w:spacing w:line="252" w:lineRule="exact"/>
              <w:ind w:left="106"/>
              <w:rPr>
                <w:sz w:val="22"/>
              </w:rPr>
            </w:pPr>
            <w:r>
              <w:rPr>
                <w:w w:val="128"/>
                <w:sz w:val="22"/>
              </w:rPr>
              <w:t>□</w:t>
            </w:r>
          </w:p>
        </w:tc>
      </w:tr>
    </w:tbl>
    <w:p>
      <w:pPr>
        <w:spacing w:after="0" w:line="252" w:lineRule="exact"/>
        <w:rPr>
          <w:sz w:val="22"/>
        </w:rPr>
        <w:sectPr>
          <w:type w:val="continuous"/>
          <w:pgSz w:w="11910" w:h="16840"/>
          <w:pgMar w:top="1180" w:bottom="280" w:left="740" w:right="160"/>
        </w:sectPr>
      </w:pPr>
    </w:p>
    <w:tbl>
      <w:tblPr>
        <w:tblW w:w="0" w:type="auto"/>
        <w:jc w:val="left"/>
        <w:tblInd w:w="6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6"/>
        <w:gridCol w:w="1418"/>
        <w:gridCol w:w="393"/>
        <w:gridCol w:w="717"/>
        <w:gridCol w:w="4845"/>
      </w:tblGrid>
      <w:tr>
        <w:trPr>
          <w:trHeight w:val="506" w:hRule="atLeast"/>
        </w:trPr>
        <w:tc>
          <w:tcPr>
            <w:tcW w:w="4647" w:type="dxa"/>
            <w:gridSpan w:val="3"/>
          </w:tcPr>
          <w:p>
            <w:pPr>
              <w:pStyle w:val="TableParagraph"/>
              <w:spacing w:line="244" w:lineRule="exact"/>
              <w:ind w:left="107"/>
              <w:rPr>
                <w:sz w:val="22"/>
              </w:rPr>
            </w:pPr>
            <w:r>
              <w:rPr>
                <w:sz w:val="22"/>
              </w:rPr>
              <w:t>Anul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perioada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ultimilor</w:t>
            </w:r>
          </w:p>
          <w:p>
            <w:pPr>
              <w:pStyle w:val="TableParagraph"/>
              <w:spacing w:line="242" w:lineRule="exact"/>
              <w:ind w:left="107"/>
              <w:rPr>
                <w:sz w:val="22"/>
              </w:rPr>
            </w:pPr>
            <w:r>
              <w:rPr>
                <w:sz w:val="22"/>
              </w:rPr>
              <w:t>modernizări/reparații/modificări:</w:t>
            </w:r>
          </w:p>
        </w:tc>
        <w:tc>
          <w:tcPr>
            <w:tcW w:w="5562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2836" w:type="dxa"/>
            <w:vMerge w:val="restart"/>
          </w:tcPr>
          <w:p>
            <w:pPr>
              <w:pStyle w:val="TableParagraph"/>
              <w:spacing w:before="1"/>
              <w:rPr>
                <w:sz w:val="28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Unitatea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este operațională:</w:t>
            </w:r>
          </w:p>
        </w:tc>
        <w:tc>
          <w:tcPr>
            <w:tcW w:w="2528" w:type="dxa"/>
            <w:gridSpan w:val="3"/>
          </w:tcPr>
          <w:p>
            <w:pPr>
              <w:pStyle w:val="TableParagraph"/>
              <w:spacing w:before="91"/>
              <w:ind w:left="106"/>
              <w:rPr>
                <w:sz w:val="22"/>
              </w:rPr>
            </w:pPr>
            <w:r>
              <w:rPr>
                <w:sz w:val="22"/>
              </w:rPr>
              <w:t>Pe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toată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perioada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anului</w:t>
            </w:r>
          </w:p>
        </w:tc>
        <w:tc>
          <w:tcPr>
            <w:tcW w:w="4845" w:type="dxa"/>
          </w:tcPr>
          <w:p>
            <w:pPr>
              <w:pStyle w:val="TableParagraph"/>
              <w:spacing w:before="91"/>
              <w:ind w:left="106"/>
              <w:rPr>
                <w:sz w:val="22"/>
              </w:rPr>
            </w:pPr>
            <w:r>
              <w:rPr>
                <w:sz w:val="22"/>
              </w:rPr>
              <w:t>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□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/Nu □</w:t>
            </w:r>
          </w:p>
        </w:tc>
      </w:tr>
      <w:tr>
        <w:trPr>
          <w:trHeight w:val="454" w:hRule="atLeast"/>
        </w:trPr>
        <w:tc>
          <w:tcPr>
            <w:tcW w:w="28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8" w:type="dxa"/>
            <w:gridSpan w:val="3"/>
          </w:tcPr>
          <w:p>
            <w:pPr>
              <w:pStyle w:val="TableParagraph"/>
              <w:spacing w:before="90"/>
              <w:ind w:left="106"/>
              <w:rPr>
                <w:sz w:val="22"/>
              </w:rPr>
            </w:pPr>
            <w:r>
              <w:rPr>
                <w:sz w:val="22"/>
              </w:rPr>
              <w:t>Activitate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sezonieră</w:t>
            </w:r>
          </w:p>
        </w:tc>
        <w:tc>
          <w:tcPr>
            <w:tcW w:w="4845" w:type="dxa"/>
          </w:tcPr>
          <w:p>
            <w:pPr>
              <w:pStyle w:val="TableParagraph"/>
              <w:spacing w:before="90"/>
              <w:ind w:left="104"/>
              <w:rPr>
                <w:sz w:val="22"/>
              </w:rPr>
            </w:pPr>
            <w:r>
              <w:rPr>
                <w:sz w:val="22"/>
              </w:rPr>
              <w:t>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□ /Nu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□</w:t>
            </w:r>
          </w:p>
        </w:tc>
      </w:tr>
      <w:tr>
        <w:trPr>
          <w:trHeight w:val="453" w:hRule="atLeast"/>
        </w:trPr>
        <w:tc>
          <w:tcPr>
            <w:tcW w:w="2836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"/>
              <w:rPr>
                <w:sz w:val="26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Unitatea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activează:</w:t>
            </w:r>
          </w:p>
        </w:tc>
        <w:tc>
          <w:tcPr>
            <w:tcW w:w="2528" w:type="dxa"/>
            <w:gridSpan w:val="3"/>
          </w:tcPr>
          <w:p>
            <w:pPr>
              <w:pStyle w:val="TableParagraph"/>
              <w:spacing w:before="90"/>
              <w:ind w:left="106"/>
              <w:rPr>
                <w:sz w:val="22"/>
              </w:rPr>
            </w:pPr>
            <w:r>
              <w:rPr>
                <w:sz w:val="22"/>
              </w:rPr>
              <w:t>Într-un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singur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schimb</w:t>
            </w:r>
          </w:p>
        </w:tc>
        <w:tc>
          <w:tcPr>
            <w:tcW w:w="4845" w:type="dxa"/>
          </w:tcPr>
          <w:p>
            <w:pPr>
              <w:pStyle w:val="TableParagraph"/>
              <w:spacing w:before="90"/>
              <w:ind w:left="105"/>
              <w:rPr>
                <w:sz w:val="22"/>
              </w:rPr>
            </w:pPr>
            <w:r>
              <w:rPr>
                <w:sz w:val="22"/>
              </w:rPr>
              <w:t>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□ /Nu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□</w:t>
            </w:r>
          </w:p>
        </w:tc>
      </w:tr>
      <w:tr>
        <w:trPr>
          <w:trHeight w:val="454" w:hRule="atLeast"/>
        </w:trPr>
        <w:tc>
          <w:tcPr>
            <w:tcW w:w="28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8" w:type="dxa"/>
            <w:gridSpan w:val="3"/>
          </w:tcPr>
          <w:p>
            <w:pPr>
              <w:pStyle w:val="TableParagraph"/>
              <w:spacing w:before="91"/>
              <w:ind w:left="106"/>
              <w:rPr>
                <w:sz w:val="22"/>
              </w:rPr>
            </w:pPr>
            <w:r>
              <w:rPr>
                <w:sz w:val="22"/>
              </w:rPr>
              <w:t>Schimb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prelungit</w:t>
            </w:r>
          </w:p>
        </w:tc>
        <w:tc>
          <w:tcPr>
            <w:tcW w:w="4845" w:type="dxa"/>
          </w:tcPr>
          <w:p>
            <w:pPr>
              <w:pStyle w:val="TableParagraph"/>
              <w:spacing w:before="91"/>
              <w:ind w:left="105"/>
              <w:rPr>
                <w:sz w:val="22"/>
              </w:rPr>
            </w:pPr>
            <w:r>
              <w:rPr>
                <w:sz w:val="22"/>
              </w:rPr>
              <w:t>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□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/Nu □</w:t>
            </w:r>
          </w:p>
        </w:tc>
      </w:tr>
      <w:tr>
        <w:trPr>
          <w:trHeight w:val="505" w:hRule="atLeast"/>
        </w:trPr>
        <w:tc>
          <w:tcPr>
            <w:tcW w:w="28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8" w:type="dxa"/>
            <w:gridSpan w:val="3"/>
          </w:tcPr>
          <w:p>
            <w:pPr>
              <w:pStyle w:val="TableParagraph"/>
              <w:spacing w:line="243" w:lineRule="exact"/>
              <w:ind w:left="106"/>
              <w:rPr>
                <w:sz w:val="22"/>
              </w:rPr>
            </w:pPr>
            <w:r>
              <w:rPr>
                <w:sz w:val="22"/>
              </w:rPr>
              <w:t>În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mai multe</w:t>
            </w:r>
          </w:p>
          <w:p>
            <w:pPr>
              <w:pStyle w:val="TableParagraph"/>
              <w:spacing w:line="243" w:lineRule="exact"/>
              <w:ind w:left="106"/>
              <w:rPr>
                <w:sz w:val="22"/>
              </w:rPr>
            </w:pPr>
            <w:r>
              <w:rPr>
                <w:sz w:val="22"/>
              </w:rPr>
              <w:t>schimburi</w:t>
            </w:r>
          </w:p>
        </w:tc>
        <w:tc>
          <w:tcPr>
            <w:tcW w:w="4845" w:type="dxa"/>
          </w:tcPr>
          <w:p>
            <w:pPr>
              <w:pStyle w:val="TableParagraph"/>
              <w:spacing w:before="116"/>
              <w:ind w:left="105"/>
              <w:rPr>
                <w:sz w:val="22"/>
              </w:rPr>
            </w:pPr>
            <w:r>
              <w:rPr>
                <w:sz w:val="22"/>
              </w:rPr>
              <w:t>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□ /Nu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□</w:t>
            </w:r>
          </w:p>
        </w:tc>
      </w:tr>
      <w:tr>
        <w:trPr>
          <w:trHeight w:val="506" w:hRule="atLeast"/>
        </w:trPr>
        <w:tc>
          <w:tcPr>
            <w:tcW w:w="2836" w:type="dxa"/>
          </w:tcPr>
          <w:p>
            <w:pPr>
              <w:pStyle w:val="TableParagraph"/>
              <w:spacing w:line="243" w:lineRule="exact"/>
              <w:ind w:left="107"/>
              <w:rPr>
                <w:sz w:val="22"/>
              </w:rPr>
            </w:pPr>
            <w:r>
              <w:rPr>
                <w:sz w:val="22"/>
              </w:rPr>
              <w:t>Numărul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autorizației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sanitar-</w:t>
            </w:r>
          </w:p>
          <w:p>
            <w:pPr>
              <w:pStyle w:val="TableParagraph"/>
              <w:spacing w:line="243" w:lineRule="exact"/>
              <w:ind w:left="107"/>
              <w:rPr>
                <w:sz w:val="22"/>
              </w:rPr>
            </w:pPr>
            <w:r>
              <w:rPr>
                <w:sz w:val="22"/>
              </w:rPr>
              <w:t>veterinare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funcționare:</w:t>
            </w:r>
          </w:p>
        </w:tc>
        <w:tc>
          <w:tcPr>
            <w:tcW w:w="7373" w:type="dxa"/>
            <w:gridSpan w:val="4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2836" w:type="dxa"/>
          </w:tcPr>
          <w:p>
            <w:pPr>
              <w:pStyle w:val="TableParagraph"/>
              <w:spacing w:line="243" w:lineRule="exact"/>
              <w:ind w:left="107"/>
              <w:rPr>
                <w:sz w:val="22"/>
              </w:rPr>
            </w:pPr>
            <w:r>
              <w:rPr>
                <w:sz w:val="22"/>
              </w:rPr>
              <w:t>Numărul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zilelor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lucrate</w:t>
            </w:r>
          </w:p>
          <w:p>
            <w:pPr>
              <w:pStyle w:val="TableParagraph"/>
              <w:spacing w:line="243" w:lineRule="exact"/>
              <w:ind w:left="107"/>
              <w:rPr>
                <w:sz w:val="22"/>
              </w:rPr>
            </w:pPr>
            <w:r>
              <w:rPr>
                <w:sz w:val="22"/>
              </w:rPr>
              <w:t>săptămînal:</w:t>
            </w:r>
          </w:p>
        </w:tc>
        <w:tc>
          <w:tcPr>
            <w:tcW w:w="7373" w:type="dxa"/>
            <w:gridSpan w:val="4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6" w:hRule="atLeast"/>
        </w:trPr>
        <w:tc>
          <w:tcPr>
            <w:tcW w:w="2836" w:type="dxa"/>
          </w:tcPr>
          <w:p>
            <w:pPr>
              <w:pStyle w:val="TableParagraph"/>
              <w:spacing w:line="243" w:lineRule="exact"/>
              <w:ind w:left="107"/>
              <w:rPr>
                <w:sz w:val="22"/>
              </w:rPr>
            </w:pPr>
            <w:r>
              <w:rPr>
                <w:sz w:val="22"/>
              </w:rPr>
              <w:t>Numărul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personal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sanitar-</w:t>
            </w:r>
          </w:p>
          <w:p>
            <w:pPr>
              <w:pStyle w:val="TableParagraph"/>
              <w:spacing w:line="243" w:lineRule="exact"/>
              <w:ind w:left="107"/>
              <w:rPr>
                <w:sz w:val="22"/>
              </w:rPr>
            </w:pPr>
            <w:r>
              <w:rPr>
                <w:sz w:val="22"/>
              </w:rPr>
              <w:t>veterinar:</w:t>
            </w:r>
          </w:p>
        </w:tc>
        <w:tc>
          <w:tcPr>
            <w:tcW w:w="7373" w:type="dxa"/>
            <w:gridSpan w:val="4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2836" w:type="dxa"/>
          </w:tcPr>
          <w:p>
            <w:pPr>
              <w:pStyle w:val="TableParagraph"/>
              <w:spacing w:line="243" w:lineRule="exact"/>
              <w:ind w:left="107"/>
              <w:rPr>
                <w:sz w:val="22"/>
              </w:rPr>
            </w:pPr>
            <w:r>
              <w:rPr>
                <w:sz w:val="22"/>
              </w:rPr>
              <w:t>Numărul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medicilor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veterinari</w:t>
            </w:r>
          </w:p>
          <w:p>
            <w:pPr>
              <w:pStyle w:val="TableParagraph"/>
              <w:spacing w:line="243" w:lineRule="exact"/>
              <w:ind w:left="107"/>
              <w:rPr>
                <w:sz w:val="22"/>
              </w:rPr>
            </w:pP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liberă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practică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contractați:</w:t>
            </w:r>
          </w:p>
        </w:tc>
        <w:tc>
          <w:tcPr>
            <w:tcW w:w="7373" w:type="dxa"/>
            <w:gridSpan w:val="4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2836" w:type="dxa"/>
            <w:vMerge w:val="restart"/>
          </w:tcPr>
          <w:p>
            <w:pPr>
              <w:pStyle w:val="TableParagraph"/>
              <w:spacing w:before="196"/>
              <w:ind w:left="107" w:right="774"/>
              <w:rPr>
                <w:sz w:val="22"/>
              </w:rPr>
            </w:pPr>
            <w:r>
              <w:rPr>
                <w:sz w:val="22"/>
              </w:rPr>
              <w:t>Numărul personalului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muncitor:</w:t>
            </w:r>
          </w:p>
        </w:tc>
        <w:tc>
          <w:tcPr>
            <w:tcW w:w="2528" w:type="dxa"/>
            <w:gridSpan w:val="3"/>
          </w:tcPr>
          <w:p>
            <w:pPr>
              <w:pStyle w:val="TableParagraph"/>
              <w:spacing w:before="90"/>
              <w:ind w:left="106"/>
              <w:rPr>
                <w:sz w:val="22"/>
              </w:rPr>
            </w:pPr>
            <w:r>
              <w:rPr>
                <w:sz w:val="22"/>
              </w:rPr>
              <w:t>a)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În total:</w:t>
            </w:r>
          </w:p>
        </w:tc>
        <w:tc>
          <w:tcPr>
            <w:tcW w:w="484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53" w:hRule="atLeast"/>
        </w:trPr>
        <w:tc>
          <w:tcPr>
            <w:tcW w:w="28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8" w:type="dxa"/>
            <w:gridSpan w:val="3"/>
          </w:tcPr>
          <w:p>
            <w:pPr>
              <w:pStyle w:val="TableParagraph"/>
              <w:spacing w:before="90"/>
              <w:ind w:left="106"/>
              <w:rPr>
                <w:sz w:val="22"/>
              </w:rPr>
            </w:pPr>
            <w:r>
              <w:rPr>
                <w:sz w:val="22"/>
              </w:rPr>
              <w:t>b)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schimb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lucru:</w:t>
            </w:r>
          </w:p>
        </w:tc>
        <w:tc>
          <w:tcPr>
            <w:tcW w:w="484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012" w:hRule="atLeast"/>
        </w:trPr>
        <w:tc>
          <w:tcPr>
            <w:tcW w:w="2836" w:type="dxa"/>
          </w:tcPr>
          <w:p>
            <w:pPr>
              <w:pStyle w:val="TableParagraph"/>
              <w:ind w:left="107" w:right="148"/>
              <w:rPr>
                <w:sz w:val="22"/>
              </w:rPr>
            </w:pPr>
            <w:r>
              <w:rPr>
                <w:sz w:val="22"/>
              </w:rPr>
              <w:t>Proiectul construcției/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reconstrucției (după caz), 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fost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avizat/coordonat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sanitar-</w:t>
            </w:r>
          </w:p>
          <w:p>
            <w:pPr>
              <w:pStyle w:val="TableParagraph"/>
              <w:spacing w:line="243" w:lineRule="exact"/>
              <w:ind w:left="107"/>
              <w:rPr>
                <w:sz w:val="22"/>
              </w:rPr>
            </w:pPr>
            <w:r>
              <w:rPr>
                <w:sz w:val="22"/>
              </w:rPr>
              <w:t>veterinar</w:t>
            </w:r>
          </w:p>
        </w:tc>
        <w:tc>
          <w:tcPr>
            <w:tcW w:w="2528" w:type="dxa"/>
            <w:gridSpan w:val="3"/>
          </w:tcPr>
          <w:p>
            <w:pPr>
              <w:pStyle w:val="TableParagraph"/>
              <w:spacing w:before="2"/>
              <w:rPr>
                <w:sz w:val="32"/>
              </w:rPr>
            </w:pPr>
          </w:p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□</w:t>
            </w:r>
          </w:p>
        </w:tc>
        <w:tc>
          <w:tcPr>
            <w:tcW w:w="4845" w:type="dxa"/>
          </w:tcPr>
          <w:p>
            <w:pPr>
              <w:pStyle w:val="TableParagraph"/>
              <w:spacing w:before="2"/>
              <w:rPr>
                <w:sz w:val="32"/>
              </w:rPr>
            </w:pPr>
          </w:p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Nu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□</w:t>
            </w:r>
          </w:p>
        </w:tc>
      </w:tr>
      <w:tr>
        <w:trPr>
          <w:trHeight w:val="505" w:hRule="atLeast"/>
        </w:trPr>
        <w:tc>
          <w:tcPr>
            <w:tcW w:w="2836" w:type="dxa"/>
          </w:tcPr>
          <w:p>
            <w:pPr>
              <w:pStyle w:val="TableParagraph"/>
              <w:spacing w:line="243" w:lineRule="exact"/>
              <w:ind w:left="107"/>
              <w:rPr>
                <w:sz w:val="22"/>
              </w:rPr>
            </w:pPr>
            <w:r>
              <w:rPr>
                <w:sz w:val="22"/>
              </w:rPr>
              <w:t>Program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43" w:lineRule="exact"/>
              <w:ind w:left="107"/>
              <w:rPr>
                <w:sz w:val="22"/>
              </w:rPr>
            </w:pPr>
            <w:r>
              <w:rPr>
                <w:sz w:val="22"/>
              </w:rPr>
              <w:t>restructurizare/modernizare</w:t>
            </w:r>
          </w:p>
        </w:tc>
        <w:tc>
          <w:tcPr>
            <w:tcW w:w="2528" w:type="dxa"/>
            <w:gridSpan w:val="3"/>
          </w:tcPr>
          <w:p>
            <w:pPr>
              <w:pStyle w:val="TableParagraph"/>
              <w:spacing w:before="116"/>
              <w:ind w:left="106"/>
              <w:rPr>
                <w:sz w:val="22"/>
              </w:rPr>
            </w:pPr>
            <w:r>
              <w:rPr>
                <w:sz w:val="22"/>
              </w:rPr>
              <w:t>Da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□</w:t>
            </w:r>
          </w:p>
        </w:tc>
        <w:tc>
          <w:tcPr>
            <w:tcW w:w="4845" w:type="dxa"/>
          </w:tcPr>
          <w:p>
            <w:pPr>
              <w:pStyle w:val="TableParagraph"/>
              <w:spacing w:before="116"/>
              <w:ind w:left="106"/>
              <w:rPr>
                <w:sz w:val="22"/>
              </w:rPr>
            </w:pPr>
            <w:r>
              <w:rPr>
                <w:sz w:val="22"/>
              </w:rPr>
              <w:t>Nu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□</w:t>
            </w:r>
          </w:p>
        </w:tc>
      </w:tr>
      <w:tr>
        <w:trPr>
          <w:trHeight w:val="454" w:hRule="atLeast"/>
        </w:trPr>
        <w:tc>
          <w:tcPr>
            <w:tcW w:w="2836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Originea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materiei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prime</w:t>
            </w:r>
          </w:p>
        </w:tc>
        <w:tc>
          <w:tcPr>
            <w:tcW w:w="2528" w:type="dxa"/>
            <w:gridSpan w:val="3"/>
          </w:tcPr>
          <w:p>
            <w:pPr>
              <w:pStyle w:val="TableParagraph"/>
              <w:spacing w:before="90"/>
              <w:ind w:left="106"/>
              <w:rPr>
                <w:sz w:val="22"/>
              </w:rPr>
            </w:pPr>
            <w:r>
              <w:rPr>
                <w:sz w:val="22"/>
              </w:rPr>
              <w:t>Piața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internă</w:t>
            </w:r>
          </w:p>
        </w:tc>
        <w:tc>
          <w:tcPr>
            <w:tcW w:w="4845" w:type="dxa"/>
          </w:tcPr>
          <w:p>
            <w:pPr>
              <w:pStyle w:val="TableParagraph"/>
              <w:spacing w:before="90"/>
              <w:ind w:left="106"/>
              <w:rPr>
                <w:sz w:val="22"/>
              </w:rPr>
            </w:pPr>
            <w:r>
              <w:rPr>
                <w:w w:val="99"/>
                <w:sz w:val="22"/>
              </w:rPr>
              <w:t>□</w:t>
            </w:r>
          </w:p>
        </w:tc>
      </w:tr>
      <w:tr>
        <w:trPr>
          <w:trHeight w:val="453" w:hRule="atLeast"/>
        </w:trPr>
        <w:tc>
          <w:tcPr>
            <w:tcW w:w="28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8" w:type="dxa"/>
            <w:gridSpan w:val="3"/>
          </w:tcPr>
          <w:p>
            <w:pPr>
              <w:pStyle w:val="TableParagraph"/>
              <w:spacing w:before="90"/>
              <w:ind w:left="106"/>
              <w:rPr>
                <w:sz w:val="22"/>
              </w:rPr>
            </w:pPr>
            <w:r>
              <w:rPr>
                <w:sz w:val="22"/>
              </w:rPr>
              <w:t>Import</w:t>
            </w:r>
          </w:p>
        </w:tc>
        <w:tc>
          <w:tcPr>
            <w:tcW w:w="4845" w:type="dxa"/>
          </w:tcPr>
          <w:p>
            <w:pPr>
              <w:pStyle w:val="TableParagraph"/>
              <w:spacing w:before="90"/>
              <w:ind w:left="105"/>
              <w:rPr>
                <w:sz w:val="22"/>
              </w:rPr>
            </w:pPr>
            <w:r>
              <w:rPr>
                <w:w w:val="99"/>
                <w:sz w:val="22"/>
              </w:rPr>
              <w:t>□</w:t>
            </w:r>
          </w:p>
        </w:tc>
      </w:tr>
      <w:tr>
        <w:trPr>
          <w:trHeight w:val="454" w:hRule="atLeast"/>
        </w:trPr>
        <w:tc>
          <w:tcPr>
            <w:tcW w:w="2836" w:type="dxa"/>
            <w:vMerge w:val="restart"/>
          </w:tcPr>
          <w:p>
            <w:pPr>
              <w:pStyle w:val="TableParagraph"/>
              <w:spacing w:before="3"/>
              <w:rPr>
                <w:sz w:val="30"/>
              </w:rPr>
            </w:pPr>
          </w:p>
          <w:p>
            <w:pPr>
              <w:pStyle w:val="TableParagraph"/>
              <w:ind w:left="107" w:right="821"/>
              <w:rPr>
                <w:sz w:val="22"/>
              </w:rPr>
            </w:pPr>
            <w:r>
              <w:rPr>
                <w:sz w:val="22"/>
              </w:rPr>
              <w:t>Aprovizionare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apa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potabilă</w:t>
            </w:r>
          </w:p>
        </w:tc>
        <w:tc>
          <w:tcPr>
            <w:tcW w:w="2528" w:type="dxa"/>
            <w:gridSpan w:val="3"/>
          </w:tcPr>
          <w:p>
            <w:pPr>
              <w:pStyle w:val="TableParagraph"/>
              <w:spacing w:before="90"/>
              <w:ind w:left="106"/>
              <w:rPr>
                <w:sz w:val="22"/>
              </w:rPr>
            </w:pP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rețeaua publica</w:t>
            </w:r>
          </w:p>
        </w:tc>
        <w:tc>
          <w:tcPr>
            <w:tcW w:w="4845" w:type="dxa"/>
          </w:tcPr>
          <w:p>
            <w:pPr>
              <w:pStyle w:val="TableParagraph"/>
              <w:spacing w:before="90"/>
              <w:ind w:left="105"/>
              <w:rPr>
                <w:sz w:val="22"/>
              </w:rPr>
            </w:pPr>
            <w:r>
              <w:rPr>
                <w:w w:val="99"/>
                <w:sz w:val="22"/>
              </w:rPr>
              <w:t>□</w:t>
            </w:r>
          </w:p>
        </w:tc>
      </w:tr>
      <w:tr>
        <w:trPr>
          <w:trHeight w:val="759" w:hRule="atLeast"/>
        </w:trPr>
        <w:tc>
          <w:tcPr>
            <w:tcW w:w="28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8" w:type="dxa"/>
            <w:gridSpan w:val="3"/>
          </w:tcPr>
          <w:p>
            <w:pPr>
              <w:pStyle w:val="TableParagraph"/>
              <w:ind w:left="106" w:right="223"/>
              <w:rPr>
                <w:sz w:val="22"/>
              </w:rPr>
            </w:pPr>
            <w:r>
              <w:rPr>
                <w:sz w:val="22"/>
              </w:rPr>
              <w:t>Din sursă proprie (debit)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m</w:t>
            </w:r>
            <w:r>
              <w:rPr>
                <w:sz w:val="22"/>
                <w:vertAlign w:val="superscript"/>
              </w:rPr>
              <w:t>3</w:t>
            </w:r>
            <w:r>
              <w:rPr>
                <w:sz w:val="22"/>
                <w:vertAlign w:val="baseline"/>
              </w:rPr>
              <w:t>/h,</w:t>
            </w:r>
            <w:r>
              <w:rPr>
                <w:spacing w:val="-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capacitate</w:t>
            </w:r>
          </w:p>
          <w:p>
            <w:pPr>
              <w:pStyle w:val="TableParagraph"/>
              <w:spacing w:line="243" w:lineRule="exact"/>
              <w:ind w:left="106"/>
              <w:rPr>
                <w:sz w:val="22"/>
              </w:rPr>
            </w:pPr>
            <w:r>
              <w:rPr>
                <w:sz w:val="22"/>
              </w:rPr>
              <w:t>rezervoare</w:t>
            </w:r>
          </w:p>
        </w:tc>
        <w:tc>
          <w:tcPr>
            <w:tcW w:w="4845" w:type="dxa"/>
          </w:tcPr>
          <w:p>
            <w:pPr>
              <w:pStyle w:val="TableParagraph"/>
              <w:spacing w:before="1"/>
              <w:rPr>
                <w:sz w:val="21"/>
              </w:rPr>
            </w:pPr>
          </w:p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99"/>
                <w:sz w:val="22"/>
              </w:rPr>
              <w:t>□</w:t>
            </w:r>
          </w:p>
        </w:tc>
      </w:tr>
      <w:tr>
        <w:trPr>
          <w:trHeight w:val="505" w:hRule="atLeast"/>
        </w:trPr>
        <w:tc>
          <w:tcPr>
            <w:tcW w:w="2836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02"/>
              <w:ind w:left="107"/>
              <w:rPr>
                <w:sz w:val="22"/>
              </w:rPr>
            </w:pPr>
            <w:r>
              <w:rPr>
                <w:sz w:val="22"/>
              </w:rPr>
              <w:t>Sistemul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canalizare</w:t>
            </w:r>
          </w:p>
        </w:tc>
        <w:tc>
          <w:tcPr>
            <w:tcW w:w="2528" w:type="dxa"/>
            <w:gridSpan w:val="3"/>
          </w:tcPr>
          <w:p>
            <w:pPr>
              <w:pStyle w:val="TableParagraph"/>
              <w:spacing w:line="243" w:lineRule="exact"/>
              <w:ind w:left="106"/>
              <w:rPr>
                <w:sz w:val="22"/>
              </w:rPr>
            </w:pPr>
            <w:r>
              <w:rPr>
                <w:sz w:val="22"/>
              </w:rPr>
              <w:t>Racordata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 rețeaua</w:t>
            </w:r>
          </w:p>
          <w:p>
            <w:pPr>
              <w:pStyle w:val="TableParagraph"/>
              <w:spacing w:line="243" w:lineRule="exact"/>
              <w:ind w:left="106"/>
              <w:rPr>
                <w:sz w:val="22"/>
              </w:rPr>
            </w:pPr>
            <w:r>
              <w:rPr>
                <w:sz w:val="22"/>
              </w:rPr>
              <w:t>publică</w:t>
            </w:r>
          </w:p>
        </w:tc>
        <w:tc>
          <w:tcPr>
            <w:tcW w:w="4845" w:type="dxa"/>
          </w:tcPr>
          <w:p>
            <w:pPr>
              <w:pStyle w:val="TableParagraph"/>
              <w:spacing w:before="115"/>
              <w:ind w:left="105"/>
              <w:rPr>
                <w:sz w:val="22"/>
              </w:rPr>
            </w:pPr>
            <w:r>
              <w:rPr>
                <w:w w:val="99"/>
                <w:sz w:val="22"/>
              </w:rPr>
              <w:t>□</w:t>
            </w:r>
          </w:p>
        </w:tc>
      </w:tr>
      <w:tr>
        <w:trPr>
          <w:trHeight w:val="1264" w:hRule="atLeast"/>
        </w:trPr>
        <w:tc>
          <w:tcPr>
            <w:tcW w:w="28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8" w:type="dxa"/>
            <w:gridSpan w:val="3"/>
          </w:tcPr>
          <w:p>
            <w:pPr>
              <w:pStyle w:val="TableParagraph"/>
              <w:ind w:left="106" w:right="283"/>
              <w:rPr>
                <w:sz w:val="22"/>
              </w:rPr>
            </w:pPr>
            <w:r>
              <w:rPr>
                <w:sz w:val="22"/>
              </w:rPr>
              <w:t>Sistem propriu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evacuare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și/sau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stație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epurare proprie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(capacitați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43" w:lineRule="exact"/>
              <w:ind w:left="106"/>
              <w:rPr>
                <w:sz w:val="22"/>
              </w:rPr>
            </w:pPr>
            <w:r>
              <w:rPr>
                <w:sz w:val="22"/>
              </w:rPr>
              <w:t>stocare/epurare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m</w:t>
            </w:r>
            <w:r>
              <w:rPr>
                <w:sz w:val="22"/>
                <w:vertAlign w:val="superscript"/>
              </w:rPr>
              <w:t>3</w:t>
            </w:r>
            <w:r>
              <w:rPr>
                <w:sz w:val="22"/>
                <w:vertAlign w:val="baseline"/>
              </w:rPr>
              <w:t>/h)</w:t>
            </w:r>
          </w:p>
        </w:tc>
        <w:tc>
          <w:tcPr>
            <w:tcW w:w="4845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99"/>
                <w:sz w:val="22"/>
              </w:rPr>
              <w:t>□</w:t>
            </w:r>
          </w:p>
        </w:tc>
      </w:tr>
      <w:tr>
        <w:trPr>
          <w:trHeight w:val="454" w:hRule="atLeast"/>
        </w:trPr>
        <w:tc>
          <w:tcPr>
            <w:tcW w:w="2836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Agentul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termic</w:t>
            </w:r>
          </w:p>
        </w:tc>
        <w:tc>
          <w:tcPr>
            <w:tcW w:w="2528" w:type="dxa"/>
            <w:gridSpan w:val="3"/>
          </w:tcPr>
          <w:p>
            <w:pPr>
              <w:pStyle w:val="TableParagraph"/>
              <w:spacing w:before="90"/>
              <w:ind w:left="106"/>
              <w:rPr>
                <w:sz w:val="22"/>
              </w:rPr>
            </w:pPr>
            <w:r>
              <w:rPr>
                <w:sz w:val="22"/>
              </w:rPr>
              <w:t>Din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sursă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publică</w:t>
            </w:r>
          </w:p>
        </w:tc>
        <w:tc>
          <w:tcPr>
            <w:tcW w:w="4845" w:type="dxa"/>
          </w:tcPr>
          <w:p>
            <w:pPr>
              <w:pStyle w:val="TableParagraph"/>
              <w:spacing w:before="90"/>
              <w:ind w:left="105"/>
              <w:rPr>
                <w:sz w:val="22"/>
              </w:rPr>
            </w:pPr>
            <w:r>
              <w:rPr>
                <w:w w:val="99"/>
                <w:sz w:val="22"/>
              </w:rPr>
              <w:t>□</w:t>
            </w:r>
          </w:p>
        </w:tc>
      </w:tr>
      <w:tr>
        <w:trPr>
          <w:trHeight w:val="453" w:hRule="atLeast"/>
        </w:trPr>
        <w:tc>
          <w:tcPr>
            <w:tcW w:w="28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8" w:type="dxa"/>
            <w:gridSpan w:val="3"/>
          </w:tcPr>
          <w:p>
            <w:pPr>
              <w:pStyle w:val="TableParagraph"/>
              <w:spacing w:before="90"/>
              <w:ind w:left="106"/>
              <w:rPr>
                <w:sz w:val="22"/>
              </w:rPr>
            </w:pPr>
            <w:r>
              <w:rPr>
                <w:sz w:val="22"/>
              </w:rPr>
              <w:t>Sursă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proprie</w:t>
            </w:r>
          </w:p>
        </w:tc>
        <w:tc>
          <w:tcPr>
            <w:tcW w:w="4845" w:type="dxa"/>
          </w:tcPr>
          <w:p>
            <w:pPr>
              <w:pStyle w:val="TableParagraph"/>
              <w:spacing w:before="90"/>
              <w:ind w:left="105"/>
              <w:rPr>
                <w:sz w:val="22"/>
              </w:rPr>
            </w:pPr>
            <w:r>
              <w:rPr>
                <w:w w:val="99"/>
                <w:sz w:val="22"/>
              </w:rPr>
              <w:t>□</w:t>
            </w:r>
          </w:p>
        </w:tc>
      </w:tr>
      <w:tr>
        <w:trPr>
          <w:trHeight w:val="454" w:hRule="atLeast"/>
        </w:trPr>
        <w:tc>
          <w:tcPr>
            <w:tcW w:w="2836" w:type="dxa"/>
            <w:vMerge w:val="restart"/>
          </w:tcPr>
          <w:p>
            <w:pPr>
              <w:pStyle w:val="TableParagraph"/>
              <w:spacing w:before="196"/>
              <w:ind w:left="107" w:right="579"/>
              <w:rPr>
                <w:sz w:val="22"/>
              </w:rPr>
            </w:pPr>
            <w:r>
              <w:rPr>
                <w:sz w:val="22"/>
              </w:rPr>
              <w:t>Tipul de agent frigorific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utilizat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în unitate:</w:t>
            </w:r>
          </w:p>
        </w:tc>
        <w:tc>
          <w:tcPr>
            <w:tcW w:w="2528" w:type="dxa"/>
            <w:gridSpan w:val="3"/>
          </w:tcPr>
          <w:p>
            <w:pPr>
              <w:pStyle w:val="TableParagraph"/>
              <w:spacing w:before="90"/>
              <w:ind w:left="106"/>
              <w:rPr>
                <w:sz w:val="22"/>
              </w:rPr>
            </w:pPr>
            <w:r>
              <w:rPr>
                <w:sz w:val="22"/>
              </w:rPr>
              <w:t>Freon</w:t>
            </w:r>
          </w:p>
        </w:tc>
        <w:tc>
          <w:tcPr>
            <w:tcW w:w="4845" w:type="dxa"/>
          </w:tcPr>
          <w:p>
            <w:pPr>
              <w:pStyle w:val="TableParagraph"/>
              <w:spacing w:before="90"/>
              <w:ind w:left="105"/>
              <w:rPr>
                <w:sz w:val="22"/>
              </w:rPr>
            </w:pPr>
            <w:r>
              <w:rPr>
                <w:w w:val="128"/>
                <w:sz w:val="22"/>
              </w:rPr>
              <w:t>□</w:t>
            </w:r>
          </w:p>
        </w:tc>
      </w:tr>
      <w:tr>
        <w:trPr>
          <w:trHeight w:val="454" w:hRule="atLeast"/>
        </w:trPr>
        <w:tc>
          <w:tcPr>
            <w:tcW w:w="28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8" w:type="dxa"/>
            <w:gridSpan w:val="3"/>
          </w:tcPr>
          <w:p>
            <w:pPr>
              <w:pStyle w:val="TableParagraph"/>
              <w:spacing w:before="90"/>
              <w:ind w:left="106"/>
              <w:rPr>
                <w:sz w:val="22"/>
              </w:rPr>
            </w:pPr>
            <w:r>
              <w:rPr>
                <w:sz w:val="22"/>
              </w:rPr>
              <w:t>Altele</w:t>
            </w:r>
          </w:p>
        </w:tc>
        <w:tc>
          <w:tcPr>
            <w:tcW w:w="4845" w:type="dxa"/>
          </w:tcPr>
          <w:p>
            <w:pPr>
              <w:pStyle w:val="TableParagraph"/>
              <w:spacing w:before="90"/>
              <w:ind w:left="104"/>
              <w:rPr>
                <w:sz w:val="22"/>
              </w:rPr>
            </w:pPr>
            <w:r>
              <w:rPr>
                <w:w w:val="128"/>
                <w:sz w:val="22"/>
              </w:rPr>
              <w:t>□</w:t>
            </w:r>
          </w:p>
        </w:tc>
      </w:tr>
      <w:tr>
        <w:trPr>
          <w:trHeight w:val="453" w:hRule="atLeast"/>
        </w:trPr>
        <w:tc>
          <w:tcPr>
            <w:tcW w:w="4254" w:type="dxa"/>
            <w:gridSpan w:val="2"/>
          </w:tcPr>
          <w:p>
            <w:pPr>
              <w:pStyle w:val="TableParagraph"/>
              <w:spacing w:before="90"/>
              <w:ind w:left="107"/>
              <w:rPr>
                <w:sz w:val="22"/>
              </w:rPr>
            </w:pPr>
            <w:r>
              <w:rPr>
                <w:sz w:val="22"/>
              </w:rPr>
              <w:t>Capacitatea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totală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anuala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producție,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tone:</w:t>
            </w:r>
          </w:p>
        </w:tc>
        <w:tc>
          <w:tcPr>
            <w:tcW w:w="5955" w:type="dxa"/>
            <w:gridSpan w:val="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4254" w:type="dxa"/>
            <w:gridSpan w:val="2"/>
          </w:tcPr>
          <w:p>
            <w:pPr>
              <w:pStyle w:val="TableParagraph"/>
              <w:spacing w:before="90"/>
              <w:ind w:left="107"/>
              <w:rPr>
                <w:sz w:val="22"/>
              </w:rPr>
            </w:pPr>
            <w:r>
              <w:rPr>
                <w:sz w:val="22"/>
              </w:rPr>
              <w:t>Producția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totală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anuală,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tone:</w:t>
            </w:r>
          </w:p>
        </w:tc>
        <w:tc>
          <w:tcPr>
            <w:tcW w:w="5955" w:type="dxa"/>
            <w:gridSpan w:val="3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1910" w:h="16840"/>
          <w:pgMar w:top="1000" w:bottom="280" w:left="740" w:right="160"/>
        </w:sectPr>
      </w:pPr>
    </w:p>
    <w:tbl>
      <w:tblPr>
        <w:tblW w:w="0" w:type="auto"/>
        <w:jc w:val="left"/>
        <w:tblInd w:w="6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3"/>
        <w:gridCol w:w="2700"/>
        <w:gridCol w:w="3253"/>
      </w:tblGrid>
      <w:tr>
        <w:trPr>
          <w:trHeight w:val="454" w:hRule="atLeast"/>
        </w:trPr>
        <w:tc>
          <w:tcPr>
            <w:tcW w:w="4253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6"/>
              <w:rPr>
                <w:sz w:val="26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Tipul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produselor:</w:t>
            </w:r>
          </w:p>
        </w:tc>
        <w:tc>
          <w:tcPr>
            <w:tcW w:w="2700" w:type="dxa"/>
          </w:tcPr>
          <w:p>
            <w:pPr>
              <w:pStyle w:val="TableParagraph"/>
              <w:spacing w:line="244" w:lineRule="exact"/>
              <w:ind w:left="107"/>
              <w:rPr>
                <w:sz w:val="22"/>
              </w:rPr>
            </w:pPr>
            <w:r>
              <w:rPr>
                <w:sz w:val="22"/>
              </w:rPr>
              <w:t>a)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carne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în carcasa,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tone :</w:t>
            </w:r>
          </w:p>
        </w:tc>
        <w:tc>
          <w:tcPr>
            <w:tcW w:w="325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42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</w:tcPr>
          <w:p>
            <w:pPr>
              <w:pStyle w:val="TableParagraph"/>
              <w:spacing w:line="243" w:lineRule="exact"/>
              <w:ind w:left="107"/>
              <w:rPr>
                <w:sz w:val="22"/>
              </w:rPr>
            </w:pPr>
            <w:r>
              <w:rPr>
                <w:sz w:val="22"/>
              </w:rPr>
              <w:t>b)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carne –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piese tranșate,</w:t>
            </w:r>
          </w:p>
          <w:p>
            <w:pPr>
              <w:pStyle w:val="TableParagraph"/>
              <w:spacing w:line="243" w:lineRule="exact"/>
              <w:ind w:left="107"/>
              <w:rPr>
                <w:sz w:val="22"/>
              </w:rPr>
            </w:pPr>
            <w:r>
              <w:rPr>
                <w:sz w:val="22"/>
              </w:rPr>
              <w:t>tone:</w:t>
            </w:r>
          </w:p>
        </w:tc>
        <w:tc>
          <w:tcPr>
            <w:tcW w:w="325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42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</w:tcPr>
          <w:p>
            <w:pPr>
              <w:pStyle w:val="TableParagraph"/>
              <w:spacing w:line="243" w:lineRule="exact"/>
              <w:ind w:left="107"/>
              <w:rPr>
                <w:sz w:val="22"/>
              </w:rPr>
            </w:pPr>
            <w:r>
              <w:rPr>
                <w:sz w:val="22"/>
              </w:rPr>
              <w:t>Organe,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tone:</w:t>
            </w:r>
          </w:p>
        </w:tc>
        <w:tc>
          <w:tcPr>
            <w:tcW w:w="325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53" w:hRule="atLeast"/>
        </w:trPr>
        <w:tc>
          <w:tcPr>
            <w:tcW w:w="4253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Destinația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producției:</w:t>
            </w:r>
          </w:p>
        </w:tc>
        <w:tc>
          <w:tcPr>
            <w:tcW w:w="2700" w:type="dxa"/>
          </w:tcPr>
          <w:p>
            <w:pPr>
              <w:pStyle w:val="TableParagraph"/>
              <w:spacing w:before="90"/>
              <w:ind w:left="107"/>
              <w:rPr>
                <w:sz w:val="22"/>
              </w:rPr>
            </w:pPr>
            <w:r>
              <w:rPr>
                <w:sz w:val="22"/>
              </w:rPr>
              <w:t>c)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consum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intern,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tone:</w:t>
            </w:r>
          </w:p>
        </w:tc>
        <w:tc>
          <w:tcPr>
            <w:tcW w:w="325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42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</w:tcPr>
          <w:p>
            <w:pPr>
              <w:pStyle w:val="TableParagraph"/>
              <w:spacing w:before="91"/>
              <w:ind w:left="107"/>
              <w:rPr>
                <w:sz w:val="22"/>
              </w:rPr>
            </w:pPr>
            <w:r>
              <w:rPr>
                <w:sz w:val="22"/>
              </w:rPr>
              <w:t>d)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export,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tone:</w:t>
            </w:r>
          </w:p>
        </w:tc>
        <w:tc>
          <w:tcPr>
            <w:tcW w:w="325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4253" w:type="dxa"/>
          </w:tcPr>
          <w:p>
            <w:pPr>
              <w:pStyle w:val="TableParagraph"/>
              <w:spacing w:line="243" w:lineRule="exact"/>
              <w:ind w:left="107"/>
              <w:rPr>
                <w:sz w:val="22"/>
              </w:rPr>
            </w:pPr>
            <w:r>
              <w:rPr>
                <w:sz w:val="22"/>
              </w:rPr>
              <w:t>Capacitatea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proiectată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tăiere, capete/oră:</w:t>
            </w:r>
          </w:p>
        </w:tc>
        <w:tc>
          <w:tcPr>
            <w:tcW w:w="5953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53" w:hRule="atLeast"/>
        </w:trPr>
        <w:tc>
          <w:tcPr>
            <w:tcW w:w="4253" w:type="dxa"/>
          </w:tcPr>
          <w:p>
            <w:pPr>
              <w:pStyle w:val="TableParagraph"/>
              <w:spacing w:line="243" w:lineRule="exact"/>
              <w:ind w:left="107"/>
              <w:rPr>
                <w:sz w:val="22"/>
              </w:rPr>
            </w:pPr>
            <w:r>
              <w:rPr>
                <w:sz w:val="22"/>
              </w:rPr>
              <w:t>Media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tăierii,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capete/săptămână:</w:t>
            </w:r>
          </w:p>
        </w:tc>
        <w:tc>
          <w:tcPr>
            <w:tcW w:w="5953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4253" w:type="dxa"/>
          </w:tcPr>
          <w:p>
            <w:pPr>
              <w:pStyle w:val="TableParagraph"/>
              <w:spacing w:line="244" w:lineRule="exact"/>
              <w:ind w:left="107"/>
              <w:rPr>
                <w:sz w:val="22"/>
              </w:rPr>
            </w:pPr>
            <w:r>
              <w:rPr>
                <w:sz w:val="22"/>
              </w:rPr>
              <w:t>Numărul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liniilor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taiere:</w:t>
            </w:r>
          </w:p>
        </w:tc>
        <w:tc>
          <w:tcPr>
            <w:tcW w:w="5953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59" w:hRule="atLeast"/>
        </w:trPr>
        <w:tc>
          <w:tcPr>
            <w:tcW w:w="4253" w:type="dxa"/>
          </w:tcPr>
          <w:p>
            <w:pPr>
              <w:pStyle w:val="TableParagraph"/>
              <w:ind w:left="107" w:right="87"/>
              <w:rPr>
                <w:sz w:val="22"/>
              </w:rPr>
            </w:pPr>
            <w:r>
              <w:rPr>
                <w:sz w:val="22"/>
              </w:rPr>
              <w:t>Specii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pasări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tăiate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(Broiler,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găini,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bibilici,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curcani,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rațe,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gîște).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Animale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lagomorfe</w:t>
            </w:r>
          </w:p>
          <w:p>
            <w:pPr>
              <w:pStyle w:val="TableParagraph"/>
              <w:spacing w:line="243" w:lineRule="exact"/>
              <w:ind w:left="107"/>
              <w:rPr>
                <w:sz w:val="22"/>
              </w:rPr>
            </w:pPr>
            <w:r>
              <w:rPr>
                <w:sz w:val="22"/>
              </w:rPr>
              <w:t>tăiate/sacrificate:</w:t>
            </w:r>
          </w:p>
        </w:tc>
        <w:tc>
          <w:tcPr>
            <w:tcW w:w="5953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9"/>
        <w:rPr>
          <w:sz w:val="10"/>
        </w:rPr>
      </w:pPr>
    </w:p>
    <w:p>
      <w:pPr>
        <w:pStyle w:val="Heading1"/>
        <w:numPr>
          <w:ilvl w:val="0"/>
          <w:numId w:val="1"/>
        </w:numPr>
        <w:tabs>
          <w:tab w:pos="1046" w:val="left" w:leader="none"/>
        </w:tabs>
        <w:spacing w:line="240" w:lineRule="auto" w:before="120" w:after="0"/>
        <w:ind w:left="1045" w:right="0" w:hanging="368"/>
        <w:jc w:val="left"/>
      </w:pPr>
      <w:r>
        <w:rPr/>
        <w:t>Informații</w:t>
      </w:r>
      <w:r>
        <w:rPr>
          <w:spacing w:val="-2"/>
        </w:rPr>
        <w:t> </w:t>
      </w:r>
      <w:r>
        <w:rPr/>
        <w:t>despre</w:t>
      </w:r>
      <w:r>
        <w:rPr>
          <w:spacing w:val="-1"/>
        </w:rPr>
        <w:t> </w:t>
      </w:r>
      <w:r>
        <w:rPr/>
        <w:t>persoana</w:t>
      </w:r>
      <w:r>
        <w:rPr>
          <w:spacing w:val="1"/>
        </w:rPr>
        <w:t> </w:t>
      </w:r>
      <w:r>
        <w:rPr/>
        <w:t>supusă</w:t>
      </w:r>
      <w:r>
        <w:rPr>
          <w:spacing w:val="-3"/>
        </w:rPr>
        <w:t> </w:t>
      </w:r>
      <w:r>
        <w:rPr/>
        <w:t>controlului</w:t>
      </w:r>
      <w:r>
        <w:rPr>
          <w:spacing w:val="-1"/>
        </w:rPr>
        <w:t> </w:t>
      </w:r>
      <w:r>
        <w:rPr/>
        <w:t>necesar</w:t>
      </w:r>
      <w:r>
        <w:rPr>
          <w:spacing w:val="-2"/>
        </w:rPr>
        <w:t> </w:t>
      </w:r>
      <w:r>
        <w:rPr/>
        <w:t>pentru</w:t>
      </w:r>
      <w:r>
        <w:rPr>
          <w:spacing w:val="-1"/>
        </w:rPr>
        <w:t> </w:t>
      </w:r>
      <w:r>
        <w:rPr/>
        <w:t>evaluarea</w:t>
      </w:r>
      <w:r>
        <w:rPr>
          <w:spacing w:val="-2"/>
        </w:rPr>
        <w:t> </w:t>
      </w:r>
      <w:r>
        <w:rPr/>
        <w:t>riscurilor</w:t>
      </w:r>
      <w:r>
        <w:rPr>
          <w:vertAlign w:val="superscript"/>
        </w:rPr>
        <w:t>1</w:t>
      </w:r>
      <w:r>
        <w:rPr>
          <w:vertAlign w:val="baseline"/>
        </w:rPr>
        <w:t>:</w:t>
      </w:r>
    </w:p>
    <w:tbl>
      <w:tblPr>
        <w:tblW w:w="0" w:type="auto"/>
        <w:jc w:val="left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42"/>
        <w:gridCol w:w="1914"/>
        <w:gridCol w:w="1303"/>
        <w:gridCol w:w="1550"/>
        <w:gridCol w:w="1969"/>
      </w:tblGrid>
      <w:tr>
        <w:trPr>
          <w:trHeight w:val="1666" w:hRule="atLeast"/>
        </w:trPr>
        <w:tc>
          <w:tcPr>
            <w:tcW w:w="2842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3"/>
              <w:rPr>
                <w:b/>
                <w:sz w:val="35"/>
              </w:rPr>
            </w:pPr>
          </w:p>
          <w:p>
            <w:pPr>
              <w:pStyle w:val="TableParagraph"/>
              <w:ind w:left="948" w:right="94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Criteriul</w:t>
            </w:r>
            <w:r>
              <w:rPr>
                <w:b/>
                <w:sz w:val="22"/>
                <w:vertAlign w:val="superscript"/>
              </w:rPr>
              <w:t>2</w:t>
            </w:r>
          </w:p>
        </w:tc>
        <w:tc>
          <w:tcPr>
            <w:tcW w:w="1914" w:type="dxa"/>
          </w:tcPr>
          <w:p>
            <w:pPr>
              <w:pStyle w:val="TableParagraph"/>
              <w:spacing w:before="199"/>
              <w:ind w:left="136" w:right="12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Informația</w:t>
            </w:r>
            <w:r>
              <w:rPr>
                <w:b/>
                <w:w w:val="99"/>
                <w:sz w:val="22"/>
              </w:rPr>
              <w:t> </w:t>
            </w:r>
            <w:r>
              <w:rPr>
                <w:b/>
                <w:sz w:val="22"/>
              </w:rPr>
              <w:t>curentă</w:t>
            </w:r>
          </w:p>
          <w:p>
            <w:pPr>
              <w:pStyle w:val="TableParagraph"/>
              <w:ind w:left="137" w:right="126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(deținută de ANSA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la data inițierii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controlului)</w:t>
            </w:r>
          </w:p>
        </w:tc>
        <w:tc>
          <w:tcPr>
            <w:tcW w:w="130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6"/>
              <w:ind w:left="479" w:right="143" w:hanging="309"/>
              <w:rPr>
                <w:b/>
                <w:sz w:val="22"/>
              </w:rPr>
            </w:pPr>
            <w:r>
              <w:rPr>
                <w:b/>
                <w:sz w:val="22"/>
              </w:rPr>
              <w:t>Gradul de</w:t>
            </w:r>
            <w:r>
              <w:rPr>
                <w:b/>
                <w:spacing w:val="-53"/>
                <w:sz w:val="22"/>
              </w:rPr>
              <w:t> </w:t>
            </w:r>
            <w:r>
              <w:rPr>
                <w:b/>
                <w:sz w:val="22"/>
              </w:rPr>
              <w:t>risc</w:t>
            </w:r>
          </w:p>
        </w:tc>
        <w:tc>
          <w:tcPr>
            <w:tcW w:w="1550" w:type="dxa"/>
          </w:tcPr>
          <w:p>
            <w:pPr>
              <w:pStyle w:val="TableParagraph"/>
              <w:spacing w:before="72"/>
              <w:ind w:left="209" w:right="198" w:hanging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Informația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curentă este</w:t>
            </w:r>
            <w:r>
              <w:rPr>
                <w:b/>
                <w:spacing w:val="-53"/>
                <w:sz w:val="22"/>
              </w:rPr>
              <w:t> </w:t>
            </w:r>
            <w:r>
              <w:rPr>
                <w:b/>
                <w:sz w:val="22"/>
              </w:rPr>
              <w:t>valabilă</w:t>
            </w:r>
          </w:p>
          <w:p>
            <w:pPr>
              <w:pStyle w:val="TableParagraph"/>
              <w:ind w:left="300" w:right="291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(se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bifează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dacă este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cazul)</w:t>
            </w:r>
          </w:p>
        </w:tc>
        <w:tc>
          <w:tcPr>
            <w:tcW w:w="1969" w:type="dxa"/>
          </w:tcPr>
          <w:p>
            <w:pPr>
              <w:pStyle w:val="TableParagraph"/>
              <w:spacing w:before="198"/>
              <w:ind w:left="115" w:right="10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Informația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revizuită în cadrul</w:t>
            </w:r>
            <w:r>
              <w:rPr>
                <w:b/>
                <w:spacing w:val="-53"/>
                <w:sz w:val="22"/>
              </w:rPr>
              <w:t> </w:t>
            </w:r>
            <w:r>
              <w:rPr>
                <w:b/>
                <w:sz w:val="22"/>
              </w:rPr>
              <w:t>controlului</w:t>
            </w:r>
          </w:p>
          <w:p>
            <w:pPr>
              <w:pStyle w:val="TableParagraph"/>
              <w:spacing w:before="1"/>
              <w:ind w:left="274" w:right="264" w:hanging="3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(se completează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dacă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este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cazul)</w:t>
            </w:r>
          </w:p>
        </w:tc>
      </w:tr>
      <w:tr>
        <w:trPr>
          <w:trHeight w:val="668" w:hRule="atLeast"/>
        </w:trPr>
        <w:tc>
          <w:tcPr>
            <w:tcW w:w="2842" w:type="dxa"/>
          </w:tcPr>
          <w:p>
            <w:pPr>
              <w:pStyle w:val="TableParagraph"/>
              <w:ind w:left="106" w:right="225"/>
              <w:rPr>
                <w:sz w:val="22"/>
              </w:rPr>
            </w:pPr>
            <w:r>
              <w:rPr>
                <w:sz w:val="22"/>
              </w:rPr>
              <w:t>Tipul de produs alimentar și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materia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primă utilizată</w:t>
            </w:r>
          </w:p>
        </w:tc>
        <w:tc>
          <w:tcPr>
            <w:tcW w:w="19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517" w:hRule="atLeast"/>
        </w:trPr>
        <w:tc>
          <w:tcPr>
            <w:tcW w:w="2842" w:type="dxa"/>
          </w:tcPr>
          <w:p>
            <w:pPr>
              <w:pStyle w:val="TableParagraph"/>
              <w:ind w:left="106" w:right="305"/>
              <w:rPr>
                <w:sz w:val="22"/>
              </w:rPr>
            </w:pPr>
            <w:r>
              <w:rPr>
                <w:sz w:val="22"/>
              </w:rPr>
              <w:t>Procesul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prelucrare/manipulare 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produselor alimentare, care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determină riscul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contaminare/poluare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</w:p>
          <w:p>
            <w:pPr>
              <w:pStyle w:val="TableParagraph"/>
              <w:spacing w:line="236" w:lineRule="exact"/>
              <w:ind w:left="106"/>
              <w:rPr>
                <w:sz w:val="22"/>
              </w:rPr>
            </w:pPr>
            <w:r>
              <w:rPr>
                <w:sz w:val="22"/>
              </w:rPr>
              <w:t>produselor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alimentare</w:t>
            </w:r>
          </w:p>
        </w:tc>
        <w:tc>
          <w:tcPr>
            <w:tcW w:w="19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011" w:hRule="atLeast"/>
        </w:trPr>
        <w:tc>
          <w:tcPr>
            <w:tcW w:w="2842" w:type="dxa"/>
          </w:tcPr>
          <w:p>
            <w:pPr>
              <w:pStyle w:val="TableParagraph"/>
              <w:spacing w:line="254" w:lineRule="exact"/>
              <w:ind w:left="106" w:right="329"/>
              <w:rPr>
                <w:sz w:val="22"/>
              </w:rPr>
            </w:pPr>
            <w:r>
              <w:rPr>
                <w:sz w:val="22"/>
              </w:rPr>
              <w:t>Aaplicarea principiilor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analiză a riscurilor și 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punctelor critice de control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(HACCP)</w:t>
            </w:r>
          </w:p>
        </w:tc>
        <w:tc>
          <w:tcPr>
            <w:tcW w:w="19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260" w:hRule="atLeast"/>
        </w:trPr>
        <w:tc>
          <w:tcPr>
            <w:tcW w:w="2842" w:type="dxa"/>
          </w:tcPr>
          <w:p>
            <w:pPr>
              <w:pStyle w:val="TableParagraph"/>
              <w:ind w:left="106" w:right="91"/>
              <w:rPr>
                <w:sz w:val="22"/>
              </w:rPr>
            </w:pPr>
            <w:r>
              <w:rPr>
                <w:sz w:val="22"/>
              </w:rPr>
              <w:t>Numărul și categoriile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consumatori potențial afectați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de eventuala nerespectare 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cerințelor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privind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siguranța</w:t>
            </w:r>
          </w:p>
          <w:p>
            <w:pPr>
              <w:pStyle w:val="TableParagraph"/>
              <w:spacing w:line="235" w:lineRule="exact"/>
              <w:ind w:left="106"/>
              <w:rPr>
                <w:sz w:val="22"/>
              </w:rPr>
            </w:pPr>
            <w:r>
              <w:rPr>
                <w:sz w:val="22"/>
              </w:rPr>
              <w:t>alimentară</w:t>
            </w:r>
          </w:p>
        </w:tc>
        <w:tc>
          <w:tcPr>
            <w:tcW w:w="19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265" w:hRule="atLeast"/>
        </w:trPr>
        <w:tc>
          <w:tcPr>
            <w:tcW w:w="2842" w:type="dxa"/>
          </w:tcPr>
          <w:p>
            <w:pPr>
              <w:pStyle w:val="TableParagraph"/>
              <w:ind w:left="106" w:right="225"/>
              <w:rPr>
                <w:sz w:val="22"/>
              </w:rPr>
            </w:pPr>
            <w:r>
              <w:rPr>
                <w:sz w:val="22"/>
              </w:rPr>
              <w:t>Istoricul conformității cu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prevederile legislației,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precum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şi cu prescripțiile</w:t>
            </w:r>
          </w:p>
          <w:p>
            <w:pPr>
              <w:pStyle w:val="TableParagraph"/>
              <w:spacing w:line="252" w:lineRule="exact"/>
              <w:ind w:left="106" w:right="231"/>
              <w:rPr>
                <w:sz w:val="22"/>
              </w:rPr>
            </w:pPr>
            <w:r>
              <w:rPr>
                <w:sz w:val="22"/>
              </w:rPr>
              <w:t>Agenției, conform ultimului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control</w:t>
            </w:r>
          </w:p>
        </w:tc>
        <w:tc>
          <w:tcPr>
            <w:tcW w:w="19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25"/>
        </w:rPr>
      </w:pPr>
      <w:r>
        <w:rPr/>
        <w:pict>
          <v:rect style="position:absolute;margin-left:70.919998pt;margin-top:16.583906pt;width:144pt;height:.72pt;mso-position-horizontal-relative:page;mso-position-vertical-relative:paragraph;z-index:-1572300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67"/>
        <w:ind w:left="678" w:right="840" w:firstLine="0"/>
        <w:jc w:val="left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27"/>
          <w:sz w:val="20"/>
          <w:vertAlign w:val="baseline"/>
        </w:rPr>
        <w:t> </w:t>
      </w:r>
      <w:r>
        <w:rPr>
          <w:sz w:val="20"/>
          <w:vertAlign w:val="baseline"/>
        </w:rPr>
        <w:t>În</w:t>
      </w:r>
      <w:r>
        <w:rPr>
          <w:spacing w:val="12"/>
          <w:sz w:val="20"/>
          <w:vertAlign w:val="baseline"/>
        </w:rPr>
        <w:t> </w:t>
      </w:r>
      <w:r>
        <w:rPr>
          <w:sz w:val="20"/>
          <w:vertAlign w:val="baseline"/>
        </w:rPr>
        <w:t>cazul</w:t>
      </w:r>
      <w:r>
        <w:rPr>
          <w:spacing w:val="13"/>
          <w:sz w:val="20"/>
          <w:vertAlign w:val="baseline"/>
        </w:rPr>
        <w:t> </w:t>
      </w:r>
      <w:r>
        <w:rPr>
          <w:sz w:val="20"/>
          <w:vertAlign w:val="baseline"/>
        </w:rPr>
        <w:t>în</w:t>
      </w:r>
      <w:r>
        <w:rPr>
          <w:spacing w:val="12"/>
          <w:sz w:val="20"/>
          <w:vertAlign w:val="baseline"/>
        </w:rPr>
        <w:t> </w:t>
      </w:r>
      <w:r>
        <w:rPr>
          <w:sz w:val="20"/>
          <w:vertAlign w:val="baseline"/>
        </w:rPr>
        <w:t>care</w:t>
      </w:r>
      <w:r>
        <w:rPr>
          <w:spacing w:val="13"/>
          <w:sz w:val="20"/>
          <w:vertAlign w:val="baseline"/>
        </w:rPr>
        <w:t> </w:t>
      </w:r>
      <w:r>
        <w:rPr>
          <w:sz w:val="20"/>
          <w:vertAlign w:val="baseline"/>
        </w:rPr>
        <w:t>tabelul</w:t>
      </w:r>
      <w:r>
        <w:rPr>
          <w:spacing w:val="13"/>
          <w:sz w:val="20"/>
          <w:vertAlign w:val="baseline"/>
        </w:rPr>
        <w:t> </w:t>
      </w:r>
      <w:r>
        <w:rPr>
          <w:sz w:val="20"/>
          <w:vertAlign w:val="baseline"/>
        </w:rPr>
        <w:t>corespunde</w:t>
      </w:r>
      <w:r>
        <w:rPr>
          <w:spacing w:val="12"/>
          <w:sz w:val="20"/>
          <w:vertAlign w:val="baseline"/>
        </w:rPr>
        <w:t> </w:t>
      </w:r>
      <w:r>
        <w:rPr>
          <w:sz w:val="20"/>
          <w:vertAlign w:val="baseline"/>
        </w:rPr>
        <w:t>cu</w:t>
      </w:r>
      <w:r>
        <w:rPr>
          <w:spacing w:val="13"/>
          <w:sz w:val="20"/>
          <w:vertAlign w:val="baseline"/>
        </w:rPr>
        <w:t> </w:t>
      </w:r>
      <w:r>
        <w:rPr>
          <w:sz w:val="20"/>
          <w:vertAlign w:val="baseline"/>
        </w:rPr>
        <w:t>tabelul</w:t>
      </w:r>
      <w:r>
        <w:rPr>
          <w:spacing w:val="12"/>
          <w:sz w:val="20"/>
          <w:vertAlign w:val="baseline"/>
        </w:rPr>
        <w:t> </w:t>
      </w:r>
      <w:r>
        <w:rPr>
          <w:sz w:val="20"/>
          <w:vertAlign w:val="baseline"/>
        </w:rPr>
        <w:t>din</w:t>
      </w:r>
      <w:r>
        <w:rPr>
          <w:spacing w:val="13"/>
          <w:sz w:val="20"/>
          <w:vertAlign w:val="baseline"/>
        </w:rPr>
        <w:t> </w:t>
      </w:r>
      <w:r>
        <w:rPr>
          <w:sz w:val="20"/>
          <w:vertAlign w:val="baseline"/>
        </w:rPr>
        <w:t>alte</w:t>
      </w:r>
      <w:r>
        <w:rPr>
          <w:spacing w:val="13"/>
          <w:sz w:val="20"/>
          <w:vertAlign w:val="baseline"/>
        </w:rPr>
        <w:t> </w:t>
      </w:r>
      <w:r>
        <w:rPr>
          <w:sz w:val="20"/>
          <w:vertAlign w:val="baseline"/>
        </w:rPr>
        <w:t>liste</w:t>
      </w:r>
      <w:r>
        <w:rPr>
          <w:spacing w:val="9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13"/>
          <w:sz w:val="20"/>
          <w:vertAlign w:val="baseline"/>
        </w:rPr>
        <w:t> </w:t>
      </w:r>
      <w:r>
        <w:rPr>
          <w:sz w:val="20"/>
          <w:vertAlign w:val="baseline"/>
        </w:rPr>
        <w:t>verificare,</w:t>
      </w:r>
      <w:r>
        <w:rPr>
          <w:spacing w:val="12"/>
          <w:sz w:val="20"/>
          <w:vertAlign w:val="baseline"/>
        </w:rPr>
        <w:t> </w:t>
      </w:r>
      <w:r>
        <w:rPr>
          <w:sz w:val="20"/>
          <w:vertAlign w:val="baseline"/>
        </w:rPr>
        <w:t>utilizate</w:t>
      </w:r>
      <w:r>
        <w:rPr>
          <w:spacing w:val="14"/>
          <w:sz w:val="20"/>
          <w:vertAlign w:val="baseline"/>
        </w:rPr>
        <w:t> </w:t>
      </w:r>
      <w:r>
        <w:rPr>
          <w:sz w:val="20"/>
          <w:vertAlign w:val="baseline"/>
        </w:rPr>
        <w:t>în</w:t>
      </w:r>
      <w:r>
        <w:rPr>
          <w:spacing w:val="13"/>
          <w:sz w:val="20"/>
          <w:vertAlign w:val="baseline"/>
        </w:rPr>
        <w:t> </w:t>
      </w:r>
      <w:r>
        <w:rPr>
          <w:sz w:val="20"/>
          <w:vertAlign w:val="baseline"/>
        </w:rPr>
        <w:t>cadrul</w:t>
      </w:r>
      <w:r>
        <w:rPr>
          <w:spacing w:val="12"/>
          <w:sz w:val="20"/>
          <w:vertAlign w:val="baseline"/>
        </w:rPr>
        <w:t> </w:t>
      </w:r>
      <w:r>
        <w:rPr>
          <w:sz w:val="20"/>
          <w:vertAlign w:val="baseline"/>
        </w:rPr>
        <w:t>aceluiași</w:t>
      </w:r>
      <w:r>
        <w:rPr>
          <w:spacing w:val="13"/>
          <w:sz w:val="20"/>
          <w:vertAlign w:val="baseline"/>
        </w:rPr>
        <w:t> </w:t>
      </w:r>
      <w:r>
        <w:rPr>
          <w:sz w:val="20"/>
          <w:vertAlign w:val="baseline"/>
        </w:rPr>
        <w:t>control,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tabelul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se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completează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doar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în una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dintre listele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de verificare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utilizate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în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timpul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controlului.</w:t>
      </w:r>
    </w:p>
    <w:p>
      <w:pPr>
        <w:spacing w:before="1"/>
        <w:ind w:left="678" w:right="0" w:firstLine="0"/>
        <w:jc w:val="left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Se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completează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doar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criteriile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risc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aplicabile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domeniului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și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persoanei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supuse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controlului.</w:t>
      </w:r>
    </w:p>
    <w:p>
      <w:pPr>
        <w:spacing w:after="0"/>
        <w:jc w:val="left"/>
        <w:rPr>
          <w:sz w:val="20"/>
        </w:rPr>
        <w:sectPr>
          <w:pgSz w:w="11910" w:h="16840"/>
          <w:pgMar w:top="1000" w:bottom="280" w:left="740" w:right="160"/>
        </w:sectPr>
      </w:pPr>
    </w:p>
    <w:p>
      <w:pPr>
        <w:pStyle w:val="Heading1"/>
        <w:numPr>
          <w:ilvl w:val="0"/>
          <w:numId w:val="1"/>
        </w:numPr>
        <w:tabs>
          <w:tab w:pos="1033" w:val="left" w:leader="none"/>
        </w:tabs>
        <w:spacing w:line="240" w:lineRule="auto" w:before="71" w:after="0"/>
        <w:ind w:left="1032" w:right="0" w:hanging="355"/>
        <w:jc w:val="left"/>
      </w:pPr>
      <w:r>
        <w:rPr/>
        <w:t>Lista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întrebări</w:t>
      </w: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8"/>
        <w:gridCol w:w="3687"/>
        <w:gridCol w:w="1760"/>
        <w:gridCol w:w="567"/>
        <w:gridCol w:w="431"/>
        <w:gridCol w:w="646"/>
        <w:gridCol w:w="2268"/>
        <w:gridCol w:w="566"/>
      </w:tblGrid>
      <w:tr>
        <w:trPr>
          <w:trHeight w:val="269" w:hRule="atLeast"/>
        </w:trPr>
        <w:tc>
          <w:tcPr>
            <w:tcW w:w="568" w:type="dxa"/>
            <w:vMerge w:val="restart"/>
            <w:shd w:val="clear" w:color="auto" w:fill="D9D9D9"/>
          </w:tcPr>
          <w:p>
            <w:pPr>
              <w:pStyle w:val="TableParagraph"/>
              <w:spacing w:before="1"/>
              <w:rPr>
                <w:b/>
                <w:sz w:val="34"/>
              </w:rPr>
            </w:pPr>
          </w:p>
          <w:p>
            <w:pPr>
              <w:pStyle w:val="TableParagraph"/>
              <w:ind w:left="127"/>
              <w:rPr>
                <w:b/>
                <w:sz w:val="22"/>
              </w:rPr>
            </w:pPr>
            <w:r>
              <w:rPr>
                <w:b/>
                <w:sz w:val="22"/>
              </w:rPr>
              <w:t>Nr.</w:t>
            </w:r>
          </w:p>
        </w:tc>
        <w:tc>
          <w:tcPr>
            <w:tcW w:w="3687" w:type="dxa"/>
            <w:vMerge w:val="restart"/>
            <w:shd w:val="clear" w:color="auto" w:fill="D9D9D9"/>
          </w:tcPr>
          <w:p>
            <w:pPr>
              <w:pStyle w:val="TableParagraph"/>
              <w:spacing w:before="1"/>
              <w:rPr>
                <w:b/>
                <w:sz w:val="34"/>
              </w:rPr>
            </w:pPr>
          </w:p>
          <w:p>
            <w:pPr>
              <w:pStyle w:val="TableParagraph"/>
              <w:ind w:left="1387" w:right="138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Întrebări</w:t>
            </w:r>
          </w:p>
        </w:tc>
        <w:tc>
          <w:tcPr>
            <w:tcW w:w="1760" w:type="dxa"/>
            <w:vMerge w:val="restart"/>
            <w:shd w:val="clear" w:color="auto" w:fill="D9D9D9"/>
          </w:tcPr>
          <w:p>
            <w:pPr>
              <w:pStyle w:val="TableParagraph"/>
              <w:spacing w:before="1"/>
              <w:rPr>
                <w:b/>
                <w:sz w:val="34"/>
              </w:rPr>
            </w:pPr>
          </w:p>
          <w:p>
            <w:pPr>
              <w:pStyle w:val="TableParagraph"/>
              <w:ind w:left="129"/>
              <w:rPr>
                <w:b/>
                <w:sz w:val="22"/>
              </w:rPr>
            </w:pPr>
            <w:r>
              <w:rPr>
                <w:b/>
                <w:sz w:val="22"/>
              </w:rPr>
              <w:t>Referința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legală</w:t>
            </w:r>
          </w:p>
        </w:tc>
        <w:tc>
          <w:tcPr>
            <w:tcW w:w="1644" w:type="dxa"/>
            <w:gridSpan w:val="3"/>
            <w:shd w:val="clear" w:color="auto" w:fill="D9D9D9"/>
          </w:tcPr>
          <w:p>
            <w:pPr>
              <w:pStyle w:val="TableParagraph"/>
              <w:spacing w:line="243" w:lineRule="exact" w:before="7"/>
              <w:ind w:left="181"/>
              <w:rPr>
                <w:b/>
                <w:sz w:val="22"/>
              </w:rPr>
            </w:pPr>
            <w:r>
              <w:rPr>
                <w:b/>
                <w:sz w:val="22"/>
              </w:rPr>
              <w:t>Conformitate</w:t>
            </w:r>
          </w:p>
        </w:tc>
        <w:tc>
          <w:tcPr>
            <w:tcW w:w="2268" w:type="dxa"/>
            <w:vMerge w:val="restart"/>
            <w:shd w:val="clear" w:color="auto" w:fill="D9D9D9"/>
          </w:tcPr>
          <w:p>
            <w:pPr>
              <w:pStyle w:val="TableParagraph"/>
              <w:spacing w:before="1"/>
              <w:rPr>
                <w:b/>
                <w:sz w:val="34"/>
              </w:rPr>
            </w:pPr>
          </w:p>
          <w:p>
            <w:pPr>
              <w:pStyle w:val="TableParagraph"/>
              <w:ind w:left="592"/>
              <w:rPr>
                <w:b/>
                <w:sz w:val="22"/>
              </w:rPr>
            </w:pPr>
            <w:r>
              <w:rPr>
                <w:b/>
                <w:sz w:val="22"/>
              </w:rPr>
              <w:t>Comentarii</w:t>
            </w:r>
          </w:p>
        </w:tc>
        <w:tc>
          <w:tcPr>
            <w:tcW w:w="566" w:type="dxa"/>
            <w:vMerge w:val="restart"/>
            <w:shd w:val="clear" w:color="auto" w:fill="D9D9D9"/>
            <w:textDirection w:val="btLr"/>
          </w:tcPr>
          <w:p>
            <w:pPr>
              <w:pStyle w:val="TableParagraph"/>
              <w:spacing w:before="151"/>
              <w:ind w:left="16"/>
              <w:rPr>
                <w:b/>
                <w:sz w:val="22"/>
              </w:rPr>
            </w:pPr>
            <w:r>
              <w:rPr>
                <w:b/>
                <w:sz w:val="22"/>
              </w:rPr>
              <w:t>Ponderea</w:t>
            </w:r>
          </w:p>
        </w:tc>
      </w:tr>
      <w:tr>
        <w:trPr>
          <w:trHeight w:val="759" w:hRule="atLeast"/>
        </w:trPr>
        <w:tc>
          <w:tcPr>
            <w:tcW w:w="568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shd w:val="clear" w:color="auto" w:fill="D9D9D9"/>
          </w:tcPr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ind w:left="145"/>
              <w:rPr>
                <w:b/>
                <w:sz w:val="22"/>
              </w:rPr>
            </w:pPr>
            <w:r>
              <w:rPr>
                <w:b/>
                <w:sz w:val="22"/>
              </w:rPr>
              <w:t>Da</w:t>
            </w:r>
          </w:p>
        </w:tc>
        <w:tc>
          <w:tcPr>
            <w:tcW w:w="431" w:type="dxa"/>
            <w:shd w:val="clear" w:color="auto" w:fill="D9D9D9"/>
          </w:tcPr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ind w:left="71"/>
              <w:rPr>
                <w:b/>
                <w:sz w:val="22"/>
              </w:rPr>
            </w:pPr>
            <w:r>
              <w:rPr>
                <w:b/>
                <w:sz w:val="22"/>
              </w:rPr>
              <w:t>Nu</w:t>
            </w:r>
          </w:p>
        </w:tc>
        <w:tc>
          <w:tcPr>
            <w:tcW w:w="646" w:type="dxa"/>
            <w:shd w:val="clear" w:color="auto" w:fill="D9D9D9"/>
          </w:tcPr>
          <w:p>
            <w:pPr>
              <w:pStyle w:val="TableParagraph"/>
              <w:spacing w:line="254" w:lineRule="exact"/>
              <w:ind w:left="75" w:right="71" w:firstLine="103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Nu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este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cazul</w:t>
            </w: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  <w:shd w:val="clear" w:color="auto" w:fill="D9D9D9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9" w:hRule="atLeast"/>
        </w:trPr>
        <w:tc>
          <w:tcPr>
            <w:tcW w:w="10493" w:type="dxa"/>
            <w:gridSpan w:val="8"/>
          </w:tcPr>
          <w:p>
            <w:pPr>
              <w:pStyle w:val="TableParagraph"/>
              <w:spacing w:line="230" w:lineRule="exact"/>
              <w:ind w:left="4367"/>
              <w:rPr>
                <w:b/>
                <w:sz w:val="22"/>
              </w:rPr>
            </w:pPr>
            <w:r>
              <w:rPr>
                <w:b/>
                <w:sz w:val="22"/>
              </w:rPr>
              <w:t>I.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Cerințe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generale</w:t>
            </w:r>
          </w:p>
        </w:tc>
      </w:tr>
      <w:tr>
        <w:trPr>
          <w:trHeight w:val="1011" w:hRule="atLeast"/>
        </w:trPr>
        <w:tc>
          <w:tcPr>
            <w:tcW w:w="568" w:type="dxa"/>
          </w:tcPr>
          <w:p>
            <w:pPr>
              <w:pStyle w:val="TableParagraph"/>
              <w:spacing w:before="9"/>
              <w:rPr>
                <w:b/>
                <w:sz w:val="32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1.</w:t>
            </w:r>
          </w:p>
        </w:tc>
        <w:tc>
          <w:tcPr>
            <w:tcW w:w="3687" w:type="dxa"/>
          </w:tcPr>
          <w:p>
            <w:pPr>
              <w:pStyle w:val="TableParagraph"/>
              <w:tabs>
                <w:tab w:pos="1038" w:val="left" w:leader="none"/>
                <w:tab w:pos="1801" w:val="left" w:leader="none"/>
                <w:tab w:pos="2953" w:val="left" w:leader="none"/>
              </w:tabs>
              <w:ind w:left="69" w:right="62"/>
              <w:rPr>
                <w:sz w:val="22"/>
              </w:rPr>
            </w:pPr>
            <w:r>
              <w:rPr>
                <w:sz w:val="22"/>
              </w:rPr>
              <w:t>Unitatea</w:t>
              <w:tab/>
              <w:t>deține</w:t>
              <w:tab/>
              <w:t>autorizație</w:t>
              <w:tab/>
            </w:r>
            <w:r>
              <w:rPr>
                <w:spacing w:val="-1"/>
                <w:sz w:val="22"/>
              </w:rPr>
              <w:t>sanitar-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veterinară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valabilă?</w:t>
            </w:r>
          </w:p>
        </w:tc>
        <w:tc>
          <w:tcPr>
            <w:tcW w:w="1760" w:type="dxa"/>
          </w:tcPr>
          <w:p>
            <w:pPr>
              <w:pStyle w:val="TableParagraph"/>
              <w:spacing w:line="254" w:lineRule="exact"/>
              <w:ind w:left="68" w:right="60"/>
              <w:jc w:val="both"/>
              <w:rPr>
                <w:sz w:val="22"/>
              </w:rPr>
            </w:pPr>
            <w:r>
              <w:rPr>
                <w:sz w:val="22"/>
              </w:rPr>
              <w:t>Art. 18 alin. (1) și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pct. 52 din anexa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6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221/2007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8"/>
              <w:rPr>
                <w:b/>
                <w:sz w:val="32"/>
              </w:rPr>
            </w:pPr>
          </w:p>
          <w:p>
            <w:pPr>
              <w:pStyle w:val="TableParagraph"/>
              <w:ind w:left="149" w:right="146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>
        <w:trPr>
          <w:trHeight w:val="1765" w:hRule="atLeast"/>
        </w:trPr>
        <w:tc>
          <w:tcPr>
            <w:tcW w:w="56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1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2.</w:t>
            </w:r>
          </w:p>
        </w:tc>
        <w:tc>
          <w:tcPr>
            <w:tcW w:w="3687" w:type="dxa"/>
          </w:tcPr>
          <w:p>
            <w:pPr>
              <w:pStyle w:val="TableParagraph"/>
              <w:ind w:left="69" w:right="59"/>
              <w:jc w:val="both"/>
              <w:rPr>
                <w:sz w:val="22"/>
              </w:rPr>
            </w:pPr>
            <w:r>
              <w:rPr>
                <w:sz w:val="22"/>
              </w:rPr>
              <w:t>Unitatea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desfășoară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activitate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corespunzător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înregistrării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autorizației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sanitar-veterinare?</w:t>
            </w:r>
          </w:p>
        </w:tc>
        <w:tc>
          <w:tcPr>
            <w:tcW w:w="1760" w:type="dxa"/>
          </w:tcPr>
          <w:p>
            <w:pPr>
              <w:pStyle w:val="TableParagraph"/>
              <w:ind w:left="68" w:right="60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23</w:t>
            </w:r>
            <w:r>
              <w:rPr>
                <w:sz w:val="22"/>
                <w:vertAlign w:val="superscript"/>
              </w:rPr>
              <w:t>1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alin.</w:t>
            </w:r>
            <w:r>
              <w:rPr>
                <w:spacing w:val="55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(2)</w:t>
            </w:r>
            <w:r>
              <w:rPr>
                <w:spacing w:val="-5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și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(3)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din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Legea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nr.</w:t>
            </w:r>
            <w:r>
              <w:rPr>
                <w:spacing w:val="-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50/2013;</w:t>
            </w:r>
          </w:p>
          <w:p>
            <w:pPr>
              <w:pStyle w:val="TableParagraph"/>
              <w:spacing w:line="252" w:lineRule="exact"/>
              <w:ind w:left="68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18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(1),</w:t>
            </w:r>
          </w:p>
          <w:p>
            <w:pPr>
              <w:pStyle w:val="TableParagraph"/>
              <w:spacing w:line="250" w:lineRule="atLeast"/>
              <w:ind w:left="68" w:right="60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2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alin.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(1)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din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Legea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nr.</w:t>
            </w:r>
            <w:r>
              <w:rPr>
                <w:spacing w:val="-5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221/2007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0"/>
              <w:ind w:left="149" w:right="146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>
        <w:trPr>
          <w:trHeight w:val="302" w:hRule="atLeast"/>
        </w:trPr>
        <w:tc>
          <w:tcPr>
            <w:tcW w:w="10493" w:type="dxa"/>
            <w:gridSpan w:val="8"/>
          </w:tcPr>
          <w:p>
            <w:pPr>
              <w:pStyle w:val="TableParagraph"/>
              <w:spacing w:before="21"/>
              <w:ind w:left="3040"/>
              <w:rPr>
                <w:b/>
                <w:sz w:val="22"/>
              </w:rPr>
            </w:pPr>
            <w:r>
              <w:rPr>
                <w:b/>
                <w:sz w:val="22"/>
              </w:rPr>
              <w:t>II.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Cerințe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privind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spațiile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și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facilitățile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unității</w:t>
            </w:r>
          </w:p>
        </w:tc>
      </w:tr>
      <w:tr>
        <w:trPr>
          <w:trHeight w:val="758" w:hRule="atLeast"/>
        </w:trPr>
        <w:tc>
          <w:tcPr>
            <w:tcW w:w="568" w:type="dxa"/>
          </w:tcPr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3.</w:t>
            </w:r>
          </w:p>
        </w:tc>
        <w:tc>
          <w:tcPr>
            <w:tcW w:w="3687" w:type="dxa"/>
          </w:tcPr>
          <w:p>
            <w:pPr>
              <w:pStyle w:val="TableParagraph"/>
              <w:ind w:left="68" w:right="62"/>
              <w:rPr>
                <w:sz w:val="22"/>
              </w:rPr>
            </w:pPr>
            <w:r>
              <w:rPr>
                <w:sz w:val="22"/>
              </w:rPr>
              <w:t>Unitatea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menținută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curată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stare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bună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funcționare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întreținere?</w:t>
            </w:r>
          </w:p>
        </w:tc>
        <w:tc>
          <w:tcPr>
            <w:tcW w:w="1760" w:type="dxa"/>
          </w:tcPr>
          <w:p>
            <w:pPr>
              <w:pStyle w:val="TableParagraph"/>
              <w:tabs>
                <w:tab w:pos="1450" w:val="left" w:leader="none"/>
              </w:tabs>
              <w:ind w:left="68" w:right="58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(1)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Legea</w:t>
              <w:tab/>
            </w:r>
            <w:r>
              <w:rPr>
                <w:spacing w:val="-1"/>
                <w:sz w:val="22"/>
              </w:rPr>
              <w:t>nr.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296/2017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8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5</w:t>
            </w:r>
          </w:p>
        </w:tc>
      </w:tr>
      <w:tr>
        <w:trPr>
          <w:trHeight w:val="1771" w:hRule="atLeast"/>
        </w:trPr>
        <w:tc>
          <w:tcPr>
            <w:tcW w:w="56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6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4.</w:t>
            </w:r>
          </w:p>
        </w:tc>
        <w:tc>
          <w:tcPr>
            <w:tcW w:w="3687" w:type="dxa"/>
          </w:tcPr>
          <w:p>
            <w:pPr>
              <w:pStyle w:val="TableParagraph"/>
              <w:ind w:left="68" w:right="58"/>
              <w:jc w:val="both"/>
              <w:rPr>
                <w:sz w:val="22"/>
              </w:rPr>
            </w:pPr>
            <w:r>
              <w:rPr>
                <w:sz w:val="22"/>
              </w:rPr>
              <w:t>Construcția,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localizarea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mărimea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unității permite întreținerea, igienizarea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și/sau dezinfecția, fiind asigurate spații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 lucru ce permit efectuarea igienică 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tuturor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operațiunilor?</w:t>
            </w:r>
          </w:p>
        </w:tc>
        <w:tc>
          <w:tcPr>
            <w:tcW w:w="1760" w:type="dxa"/>
          </w:tcPr>
          <w:p>
            <w:pPr>
              <w:pStyle w:val="TableParagraph"/>
              <w:spacing w:line="251" w:lineRule="exact"/>
              <w:ind w:left="68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(2)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lit.</w:t>
            </w: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a)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50" w:lineRule="atLeast"/>
              <w:ind w:left="68" w:right="60"/>
              <w:jc w:val="both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40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sbpct.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anexa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435/2010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5"/>
              <w:ind w:left="149" w:right="146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757" w:hRule="atLeast"/>
        </w:trPr>
        <w:tc>
          <w:tcPr>
            <w:tcW w:w="568" w:type="dxa"/>
          </w:tcPr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5.</w:t>
            </w:r>
          </w:p>
        </w:tc>
        <w:tc>
          <w:tcPr>
            <w:tcW w:w="3687" w:type="dxa"/>
          </w:tcPr>
          <w:p>
            <w:pPr>
              <w:pStyle w:val="TableParagraph"/>
              <w:ind w:left="69" w:right="55"/>
              <w:rPr>
                <w:sz w:val="22"/>
              </w:rPr>
            </w:pPr>
            <w:r>
              <w:rPr>
                <w:sz w:val="22"/>
              </w:rPr>
              <w:t>Unitatea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dispune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toalete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vestiare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personal?</w:t>
            </w:r>
          </w:p>
        </w:tc>
        <w:tc>
          <w:tcPr>
            <w:tcW w:w="1760" w:type="dxa"/>
          </w:tcPr>
          <w:p>
            <w:pPr>
              <w:pStyle w:val="TableParagraph"/>
              <w:spacing w:line="250" w:lineRule="exact"/>
              <w:ind w:left="68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(3)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și</w:t>
            </w:r>
          </w:p>
          <w:p>
            <w:pPr>
              <w:pStyle w:val="TableParagraph"/>
              <w:spacing w:line="252" w:lineRule="exact"/>
              <w:ind w:left="68" w:right="59"/>
              <w:rPr>
                <w:sz w:val="22"/>
              </w:rPr>
            </w:pPr>
            <w:r>
              <w:rPr>
                <w:sz w:val="22"/>
              </w:rPr>
              <w:t>(9)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8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149" w:right="146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265" w:hRule="atLeast"/>
        </w:trPr>
        <w:tc>
          <w:tcPr>
            <w:tcW w:w="56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6.</w:t>
            </w:r>
          </w:p>
        </w:tc>
        <w:tc>
          <w:tcPr>
            <w:tcW w:w="3687" w:type="dxa"/>
          </w:tcPr>
          <w:p>
            <w:pPr>
              <w:pStyle w:val="TableParagraph"/>
              <w:ind w:left="68" w:right="58"/>
              <w:jc w:val="both"/>
              <w:rPr>
                <w:sz w:val="22"/>
              </w:rPr>
            </w:pPr>
            <w:r>
              <w:rPr>
                <w:sz w:val="22"/>
              </w:rPr>
              <w:t>Toaletele de la unitate sunt conectate 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sistem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canalizare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amplasate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astfel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încât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comunică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direct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spațiile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sînt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manipulate</w:t>
            </w:r>
          </w:p>
          <w:p>
            <w:pPr>
              <w:pStyle w:val="TableParagraph"/>
              <w:spacing w:line="235" w:lineRule="exact"/>
              <w:ind w:left="68"/>
              <w:jc w:val="both"/>
              <w:rPr>
                <w:sz w:val="22"/>
              </w:rPr>
            </w:pPr>
            <w:r>
              <w:rPr>
                <w:sz w:val="22"/>
              </w:rPr>
              <w:t>produsele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alimentare?</w:t>
            </w:r>
          </w:p>
        </w:tc>
        <w:tc>
          <w:tcPr>
            <w:tcW w:w="1760" w:type="dxa"/>
          </w:tcPr>
          <w:p>
            <w:pPr>
              <w:pStyle w:val="TableParagraph"/>
              <w:tabs>
                <w:tab w:pos="1450" w:val="left" w:leader="none"/>
              </w:tabs>
              <w:ind w:left="68" w:right="58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(3)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Legea</w:t>
              <w:tab/>
            </w:r>
            <w:r>
              <w:rPr>
                <w:spacing w:val="-1"/>
                <w:sz w:val="22"/>
              </w:rPr>
              <w:t>nr.</w:t>
            </w: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296/2017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ind w:left="149" w:right="146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1264" w:hRule="atLeast"/>
        </w:trPr>
        <w:tc>
          <w:tcPr>
            <w:tcW w:w="56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7.</w:t>
            </w:r>
          </w:p>
        </w:tc>
        <w:tc>
          <w:tcPr>
            <w:tcW w:w="3687" w:type="dxa"/>
          </w:tcPr>
          <w:p>
            <w:pPr>
              <w:pStyle w:val="TableParagraph"/>
              <w:ind w:left="68" w:right="58"/>
              <w:jc w:val="both"/>
              <w:rPr>
                <w:sz w:val="22"/>
              </w:rPr>
            </w:pPr>
            <w:r>
              <w:rPr>
                <w:sz w:val="22"/>
              </w:rPr>
              <w:t>Unitatea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asigurată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lavoare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spălarea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mîinilor,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prevăzute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apă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curentă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caldă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rece,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materiale</w:t>
            </w:r>
          </w:p>
          <w:p>
            <w:pPr>
              <w:pStyle w:val="TableParagraph"/>
              <w:spacing w:line="252" w:lineRule="exact"/>
              <w:ind w:left="68" w:right="60"/>
              <w:jc w:val="both"/>
              <w:rPr>
                <w:sz w:val="22"/>
              </w:rPr>
            </w:pPr>
            <w:r>
              <w:rPr>
                <w:sz w:val="22"/>
              </w:rPr>
              <w:t>pentru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spălarea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uscarea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igienică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mîinilor?</w:t>
            </w:r>
          </w:p>
        </w:tc>
        <w:tc>
          <w:tcPr>
            <w:tcW w:w="1760" w:type="dxa"/>
          </w:tcPr>
          <w:p>
            <w:pPr>
              <w:pStyle w:val="TableParagraph"/>
              <w:tabs>
                <w:tab w:pos="1450" w:val="left" w:leader="none"/>
              </w:tabs>
              <w:ind w:left="68" w:right="58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(4)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Legea</w:t>
              <w:tab/>
            </w:r>
            <w:r>
              <w:rPr>
                <w:spacing w:val="-1"/>
                <w:sz w:val="22"/>
              </w:rPr>
              <w:t>nr.</w:t>
            </w: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296/2017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ind w:left="149" w:right="146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759" w:hRule="atLeast"/>
        </w:trPr>
        <w:tc>
          <w:tcPr>
            <w:tcW w:w="568" w:type="dxa"/>
          </w:tcPr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8.</w:t>
            </w:r>
          </w:p>
        </w:tc>
        <w:tc>
          <w:tcPr>
            <w:tcW w:w="3687" w:type="dxa"/>
          </w:tcPr>
          <w:p>
            <w:pPr>
              <w:pStyle w:val="TableParagraph"/>
              <w:spacing w:line="254" w:lineRule="exact"/>
              <w:ind w:left="68" w:right="60"/>
              <w:jc w:val="both"/>
              <w:rPr>
                <w:sz w:val="22"/>
              </w:rPr>
            </w:pPr>
            <w:r>
              <w:rPr>
                <w:sz w:val="22"/>
              </w:rPr>
              <w:t>Dispozitivele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spălarea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produselor alimentare sunt separate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cele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pentru spălatul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mîinilor?</w:t>
            </w:r>
          </w:p>
        </w:tc>
        <w:tc>
          <w:tcPr>
            <w:tcW w:w="1760" w:type="dxa"/>
          </w:tcPr>
          <w:p>
            <w:pPr>
              <w:pStyle w:val="TableParagraph"/>
              <w:tabs>
                <w:tab w:pos="1450" w:val="left" w:leader="none"/>
              </w:tabs>
              <w:ind w:left="68" w:right="58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(4)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Legea</w:t>
              <w:tab/>
            </w:r>
            <w:r>
              <w:rPr>
                <w:spacing w:val="-1"/>
                <w:sz w:val="22"/>
              </w:rPr>
              <w:t>nr.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sz w:val="22"/>
              </w:rPr>
              <w:t>296/2017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8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149" w:right="146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1009" w:hRule="atLeast"/>
        </w:trPr>
        <w:tc>
          <w:tcPr>
            <w:tcW w:w="568" w:type="dxa"/>
          </w:tcPr>
          <w:p>
            <w:pPr>
              <w:pStyle w:val="TableParagraph"/>
              <w:spacing w:before="6"/>
              <w:rPr>
                <w:b/>
                <w:sz w:val="32"/>
              </w:rPr>
            </w:pPr>
          </w:p>
          <w:p>
            <w:pPr>
              <w:pStyle w:val="TableParagraph"/>
              <w:spacing w:before="1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9.</w:t>
            </w:r>
          </w:p>
        </w:tc>
        <w:tc>
          <w:tcPr>
            <w:tcW w:w="3687" w:type="dxa"/>
          </w:tcPr>
          <w:p>
            <w:pPr>
              <w:pStyle w:val="TableParagraph"/>
              <w:ind w:left="68" w:right="59"/>
              <w:jc w:val="both"/>
              <w:rPr>
                <w:sz w:val="22"/>
              </w:rPr>
            </w:pPr>
            <w:r>
              <w:rPr>
                <w:sz w:val="22"/>
              </w:rPr>
              <w:t>Unitatea este asigurată cu mijloace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ventilație naturală sau mecanică, ieșirile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spre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exterior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fiind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asigurate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plase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sz w:val="22"/>
              </w:rPr>
              <w:t>protecție?</w:t>
            </w:r>
          </w:p>
        </w:tc>
        <w:tc>
          <w:tcPr>
            <w:tcW w:w="1760" w:type="dxa"/>
          </w:tcPr>
          <w:p>
            <w:pPr>
              <w:pStyle w:val="TableParagraph"/>
              <w:tabs>
                <w:tab w:pos="1450" w:val="left" w:leader="none"/>
              </w:tabs>
              <w:ind w:left="68" w:right="58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(5)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Legea</w:t>
              <w:tab/>
            </w:r>
            <w:r>
              <w:rPr>
                <w:spacing w:val="-1"/>
                <w:sz w:val="22"/>
              </w:rPr>
              <w:t>nr.</w:t>
            </w: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296/2017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5"/>
              <w:rPr>
                <w:b/>
                <w:sz w:val="32"/>
              </w:rPr>
            </w:pPr>
          </w:p>
          <w:p>
            <w:pPr>
              <w:pStyle w:val="TableParagraph"/>
              <w:ind w:left="149" w:right="146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</w:tr>
      <w:tr>
        <w:trPr>
          <w:trHeight w:val="757" w:hRule="atLeast"/>
        </w:trPr>
        <w:tc>
          <w:tcPr>
            <w:tcW w:w="568" w:type="dxa"/>
          </w:tcPr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10.</w:t>
            </w:r>
          </w:p>
        </w:tc>
        <w:tc>
          <w:tcPr>
            <w:tcW w:w="3687" w:type="dxa"/>
          </w:tcPr>
          <w:p>
            <w:pPr>
              <w:pStyle w:val="TableParagraph"/>
              <w:spacing w:before="123"/>
              <w:ind w:left="69" w:right="52"/>
              <w:rPr>
                <w:sz w:val="22"/>
              </w:rPr>
            </w:pPr>
            <w:r>
              <w:rPr>
                <w:sz w:val="22"/>
              </w:rPr>
              <w:t>Unitatea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dispune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iluminare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naturală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și/sau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artificială?</w:t>
            </w:r>
          </w:p>
        </w:tc>
        <w:tc>
          <w:tcPr>
            <w:tcW w:w="1760" w:type="dxa"/>
          </w:tcPr>
          <w:p>
            <w:pPr>
              <w:pStyle w:val="TableParagraph"/>
              <w:tabs>
                <w:tab w:pos="1450" w:val="left" w:leader="none"/>
              </w:tabs>
              <w:ind w:left="68" w:right="58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(7)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Legea</w:t>
              <w:tab/>
            </w:r>
            <w:r>
              <w:rPr>
                <w:spacing w:val="-1"/>
                <w:sz w:val="22"/>
              </w:rPr>
              <w:t>nr.</w:t>
            </w: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296/2017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8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7</w:t>
            </w:r>
          </w:p>
        </w:tc>
      </w:tr>
      <w:tr>
        <w:trPr>
          <w:trHeight w:val="1265" w:hRule="atLeast"/>
        </w:trPr>
        <w:tc>
          <w:tcPr>
            <w:tcW w:w="56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11.</w:t>
            </w:r>
          </w:p>
        </w:tc>
        <w:tc>
          <w:tcPr>
            <w:tcW w:w="3687" w:type="dxa"/>
          </w:tcPr>
          <w:p>
            <w:pPr>
              <w:pStyle w:val="TableParagraph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Depozitarea agenților de curățare și 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substanțelor dezinfectante se face într-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 loc special, care nu se află în zonele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manipulează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produsele</w:t>
            </w: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alimentare?</w:t>
            </w:r>
          </w:p>
        </w:tc>
        <w:tc>
          <w:tcPr>
            <w:tcW w:w="1760" w:type="dxa"/>
          </w:tcPr>
          <w:p>
            <w:pPr>
              <w:pStyle w:val="TableParagraph"/>
              <w:ind w:left="68" w:right="60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(10)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ind w:left="149" w:right="145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</w:tr>
    </w:tbl>
    <w:p>
      <w:pPr>
        <w:spacing w:after="0"/>
        <w:jc w:val="center"/>
        <w:rPr>
          <w:sz w:val="22"/>
        </w:rPr>
        <w:sectPr>
          <w:pgSz w:w="11910" w:h="16840"/>
          <w:pgMar w:top="920" w:bottom="280" w:left="740" w:right="160"/>
        </w:sect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8"/>
        <w:gridCol w:w="3687"/>
        <w:gridCol w:w="1760"/>
        <w:gridCol w:w="567"/>
        <w:gridCol w:w="431"/>
        <w:gridCol w:w="646"/>
        <w:gridCol w:w="2268"/>
        <w:gridCol w:w="566"/>
      </w:tblGrid>
      <w:tr>
        <w:trPr>
          <w:trHeight w:val="2024" w:hRule="atLeast"/>
        </w:trPr>
        <w:tc>
          <w:tcPr>
            <w:tcW w:w="56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12.</w:t>
            </w:r>
          </w:p>
        </w:tc>
        <w:tc>
          <w:tcPr>
            <w:tcW w:w="3687" w:type="dxa"/>
          </w:tcPr>
          <w:p>
            <w:pPr>
              <w:pStyle w:val="TableParagraph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Pavimentul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încăperile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sînt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depozitate,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tratate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procesate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produsele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alimentare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dintr-un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material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impermeabil,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nonabsorbant,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lavabil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netoxic,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permite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drenajul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adecvat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al suprafețelor?</w:t>
            </w:r>
          </w:p>
          <w:p>
            <w:pPr>
              <w:pStyle w:val="TableParagraph"/>
              <w:spacing w:line="250" w:lineRule="atLeast"/>
              <w:ind w:left="69" w:right="60"/>
              <w:jc w:val="both"/>
              <w:rPr>
                <w:sz w:val="22"/>
              </w:rPr>
            </w:pPr>
            <w:r>
              <w:rPr>
                <w:sz w:val="22"/>
              </w:rPr>
              <w:t>Suprafețele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pavimentului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menținute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stare bună?</w:t>
            </w:r>
          </w:p>
        </w:tc>
        <w:tc>
          <w:tcPr>
            <w:tcW w:w="1760" w:type="dxa"/>
          </w:tcPr>
          <w:p>
            <w:pPr>
              <w:pStyle w:val="TableParagraph"/>
              <w:ind w:left="68" w:right="60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(1)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149" w:right="146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2024" w:hRule="atLeast"/>
        </w:trPr>
        <w:tc>
          <w:tcPr>
            <w:tcW w:w="56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13.</w:t>
            </w:r>
          </w:p>
        </w:tc>
        <w:tc>
          <w:tcPr>
            <w:tcW w:w="3687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Suprafețele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pereților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încăperile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sînt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depozitate,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tratate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procesate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produsele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alimentare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menținute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bună,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materiale impermeabile, nonabsorbante,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lavabile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netoxice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dispun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o</w:t>
            </w:r>
          </w:p>
          <w:p>
            <w:pPr>
              <w:pStyle w:val="TableParagraph"/>
              <w:spacing w:line="252" w:lineRule="exact"/>
              <w:ind w:left="69" w:right="60"/>
              <w:jc w:val="both"/>
              <w:rPr>
                <w:sz w:val="22"/>
              </w:rPr>
            </w:pPr>
            <w:r>
              <w:rPr>
                <w:sz w:val="22"/>
              </w:rPr>
              <w:t>suprafață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netedă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pînă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înălțime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adecvată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efectuării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diferitor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operațiuni?</w:t>
            </w:r>
          </w:p>
        </w:tc>
        <w:tc>
          <w:tcPr>
            <w:tcW w:w="1760" w:type="dxa"/>
          </w:tcPr>
          <w:p>
            <w:pPr>
              <w:pStyle w:val="TableParagraph"/>
              <w:ind w:left="68" w:right="59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(1)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149" w:right="146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517" w:hRule="atLeast"/>
        </w:trPr>
        <w:tc>
          <w:tcPr>
            <w:tcW w:w="56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30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14.</w:t>
            </w:r>
          </w:p>
        </w:tc>
        <w:tc>
          <w:tcPr>
            <w:tcW w:w="3687" w:type="dxa"/>
          </w:tcPr>
          <w:p>
            <w:pPr>
              <w:pStyle w:val="TableParagraph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Plafoanele,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suprafața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interioară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acoperișului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accesoriile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suspendate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sunt construite și finisate astfel încît 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previne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acumularea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murdărie,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reduce     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condensul,     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creșterea     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42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mucegaiuri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împrăștierea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particule?</w:t>
            </w:r>
          </w:p>
        </w:tc>
        <w:tc>
          <w:tcPr>
            <w:tcW w:w="1760" w:type="dxa"/>
          </w:tcPr>
          <w:p>
            <w:pPr>
              <w:pStyle w:val="TableParagraph"/>
              <w:ind w:left="68" w:right="60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(1)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30"/>
              </w:rPr>
            </w:pPr>
          </w:p>
          <w:p>
            <w:pPr>
              <w:pStyle w:val="TableParagraph"/>
              <w:ind w:left="149" w:right="146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012" w:hRule="atLeast"/>
        </w:trPr>
        <w:tc>
          <w:tcPr>
            <w:tcW w:w="568" w:type="dxa"/>
          </w:tcPr>
          <w:p>
            <w:pPr>
              <w:pStyle w:val="TableParagraph"/>
              <w:spacing w:before="3"/>
              <w:rPr>
                <w:b/>
                <w:sz w:val="32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15.</w:t>
            </w:r>
          </w:p>
        </w:tc>
        <w:tc>
          <w:tcPr>
            <w:tcW w:w="3687" w:type="dxa"/>
          </w:tcPr>
          <w:p>
            <w:pPr>
              <w:pStyle w:val="TableParagraph"/>
              <w:ind w:left="69" w:right="59"/>
              <w:jc w:val="both"/>
              <w:rPr>
                <w:sz w:val="22"/>
              </w:rPr>
            </w:pPr>
            <w:r>
              <w:rPr>
                <w:sz w:val="22"/>
              </w:rPr>
              <w:t>Ferestrele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deschise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afară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echipate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plase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împotriva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insectelor,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care  pot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fi  ușor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demontate</w:t>
            </w:r>
          </w:p>
          <w:p>
            <w:pPr>
              <w:pStyle w:val="TableParagraph"/>
              <w:spacing w:line="24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pentru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curățare?</w:t>
            </w:r>
          </w:p>
        </w:tc>
        <w:tc>
          <w:tcPr>
            <w:tcW w:w="1760" w:type="dxa"/>
          </w:tcPr>
          <w:p>
            <w:pPr>
              <w:pStyle w:val="TableParagraph"/>
              <w:ind w:left="68" w:right="59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(1)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2"/>
              <w:rPr>
                <w:b/>
                <w:sz w:val="32"/>
              </w:rPr>
            </w:pPr>
          </w:p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5</w:t>
            </w:r>
          </w:p>
        </w:tc>
      </w:tr>
      <w:tr>
        <w:trPr>
          <w:trHeight w:val="1012" w:hRule="atLeast"/>
        </w:trPr>
        <w:tc>
          <w:tcPr>
            <w:tcW w:w="568" w:type="dxa"/>
          </w:tcPr>
          <w:p>
            <w:pPr>
              <w:pStyle w:val="TableParagraph"/>
              <w:spacing w:before="3"/>
              <w:rPr>
                <w:b/>
                <w:sz w:val="32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16.</w:t>
            </w:r>
          </w:p>
        </w:tc>
        <w:tc>
          <w:tcPr>
            <w:tcW w:w="3687" w:type="dxa"/>
          </w:tcPr>
          <w:p>
            <w:pPr>
              <w:pStyle w:val="TableParagraph"/>
              <w:ind w:left="69" w:right="59"/>
              <w:jc w:val="both"/>
              <w:rPr>
                <w:sz w:val="22"/>
              </w:rPr>
            </w:pPr>
            <w:r>
              <w:rPr>
                <w:sz w:val="22"/>
              </w:rPr>
              <w:t>Ușile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ușor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curățat,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iar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cazul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necesar,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dezinfectat,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având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suprafețe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netede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și</w:t>
            </w:r>
          </w:p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nonabsorbante?</w:t>
            </w:r>
          </w:p>
        </w:tc>
        <w:tc>
          <w:tcPr>
            <w:tcW w:w="1760" w:type="dxa"/>
          </w:tcPr>
          <w:p>
            <w:pPr>
              <w:pStyle w:val="TableParagraph"/>
              <w:ind w:left="68" w:right="60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(1)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2"/>
              <w:rPr>
                <w:b/>
                <w:sz w:val="32"/>
              </w:rPr>
            </w:pPr>
          </w:p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5</w:t>
            </w:r>
          </w:p>
        </w:tc>
      </w:tr>
      <w:tr>
        <w:trPr>
          <w:trHeight w:val="1770" w:hRule="atLeast"/>
        </w:trPr>
        <w:tc>
          <w:tcPr>
            <w:tcW w:w="56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7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17.</w:t>
            </w:r>
          </w:p>
        </w:tc>
        <w:tc>
          <w:tcPr>
            <w:tcW w:w="3687" w:type="dxa"/>
          </w:tcPr>
          <w:p>
            <w:pPr>
              <w:pStyle w:val="TableParagraph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Suprafețele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(inclusiv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suprafețele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echipamentelor) din spațiile în care sînt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manipulate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alimentare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menținute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bună,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fiind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materiale netede, lavabile, rezistente 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coroziune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netoxice,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permit</w:t>
            </w:r>
          </w:p>
          <w:p>
            <w:pPr>
              <w:pStyle w:val="TableParagraph"/>
              <w:spacing w:line="24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curățarea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dezinfecția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lor?</w:t>
            </w:r>
          </w:p>
        </w:tc>
        <w:tc>
          <w:tcPr>
            <w:tcW w:w="1760" w:type="dxa"/>
          </w:tcPr>
          <w:p>
            <w:pPr>
              <w:pStyle w:val="TableParagraph"/>
              <w:ind w:left="68" w:right="59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(1)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6"/>
              <w:ind w:left="149" w:right="145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011" w:hRule="atLeast"/>
        </w:trPr>
        <w:tc>
          <w:tcPr>
            <w:tcW w:w="568" w:type="dxa"/>
          </w:tcPr>
          <w:p>
            <w:pPr>
              <w:pStyle w:val="TableParagraph"/>
              <w:spacing w:before="2"/>
              <w:rPr>
                <w:b/>
                <w:sz w:val="32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18.</w:t>
            </w:r>
          </w:p>
        </w:tc>
        <w:tc>
          <w:tcPr>
            <w:tcW w:w="3687" w:type="dxa"/>
          </w:tcPr>
          <w:p>
            <w:pPr>
              <w:pStyle w:val="TableParagraph"/>
              <w:tabs>
                <w:tab w:pos="967" w:val="left" w:leader="none"/>
                <w:tab w:pos="2164" w:val="left" w:leader="none"/>
                <w:tab w:pos="3467" w:val="left" w:leader="none"/>
              </w:tabs>
              <w:ind w:left="69" w:right="57"/>
              <w:rPr>
                <w:sz w:val="22"/>
              </w:rPr>
            </w:pPr>
            <w:r>
              <w:rPr>
                <w:sz w:val="22"/>
              </w:rPr>
              <w:t>Încăperile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asigurate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dispozitive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pentru</w:t>
              <w:tab/>
              <w:t>curățarea,</w:t>
              <w:tab/>
              <w:t>dezinfecția</w:t>
              <w:tab/>
            </w:r>
            <w:r>
              <w:rPr>
                <w:spacing w:val="-1"/>
                <w:sz w:val="22"/>
              </w:rPr>
              <w:t>și</w:t>
            </w:r>
          </w:p>
          <w:p>
            <w:pPr>
              <w:pStyle w:val="TableParagraph"/>
              <w:tabs>
                <w:tab w:pos="1507" w:val="left" w:leader="none"/>
                <w:tab w:pos="2946" w:val="left" w:leader="none"/>
                <w:tab w:pos="3518" w:val="left" w:leader="none"/>
              </w:tabs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depozitarea</w:t>
              <w:tab/>
              <w:t>ustensilelor</w:t>
              <w:tab/>
              <w:t>și</w:t>
              <w:tab/>
            </w:r>
            <w:r>
              <w:rPr>
                <w:spacing w:val="-5"/>
                <w:sz w:val="22"/>
              </w:rPr>
              <w:t>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echipamentelor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lucru?</w:t>
            </w:r>
          </w:p>
        </w:tc>
        <w:tc>
          <w:tcPr>
            <w:tcW w:w="1760" w:type="dxa"/>
          </w:tcPr>
          <w:p>
            <w:pPr>
              <w:pStyle w:val="TableParagraph"/>
              <w:ind w:left="68" w:right="60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(2)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5</w:t>
            </w:r>
          </w:p>
        </w:tc>
      </w:tr>
      <w:tr>
        <w:trPr>
          <w:trHeight w:val="2023" w:hRule="atLeast"/>
        </w:trPr>
        <w:tc>
          <w:tcPr>
            <w:tcW w:w="56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19.</w:t>
            </w:r>
          </w:p>
        </w:tc>
        <w:tc>
          <w:tcPr>
            <w:tcW w:w="3687" w:type="dxa"/>
          </w:tcPr>
          <w:p>
            <w:pPr>
              <w:pStyle w:val="TableParagraph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Operatorul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aplică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proceduri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controlul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organismelor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dăunătoare,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evitarea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accesului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animalelor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domestice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locurile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pregătire,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manipulare sau depozitare a produselor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alimentare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(ex.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plan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dezinfecție,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dezinsecție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deratizare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sau</w:t>
            </w:r>
          </w:p>
          <w:p>
            <w:pPr>
              <w:pStyle w:val="TableParagraph"/>
              <w:spacing w:line="242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un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contract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companie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abilitată)?</w:t>
            </w:r>
          </w:p>
        </w:tc>
        <w:tc>
          <w:tcPr>
            <w:tcW w:w="1760" w:type="dxa"/>
          </w:tcPr>
          <w:p>
            <w:pPr>
              <w:pStyle w:val="TableParagraph"/>
              <w:ind w:left="68" w:right="60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17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(4)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296/2017;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28"/>
              </w:rPr>
            </w:pPr>
          </w:p>
          <w:p>
            <w:pPr>
              <w:pStyle w:val="TableParagraph"/>
              <w:ind w:left="149" w:right="146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012" w:hRule="atLeast"/>
        </w:trPr>
        <w:tc>
          <w:tcPr>
            <w:tcW w:w="568" w:type="dxa"/>
          </w:tcPr>
          <w:p>
            <w:pPr>
              <w:pStyle w:val="TableParagraph"/>
              <w:spacing w:before="3"/>
              <w:rPr>
                <w:b/>
                <w:sz w:val="32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20.</w:t>
            </w:r>
          </w:p>
        </w:tc>
        <w:tc>
          <w:tcPr>
            <w:tcW w:w="3687" w:type="dxa"/>
          </w:tcPr>
          <w:p>
            <w:pPr>
              <w:pStyle w:val="TableParagraph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În încăperile în care are loc producerea,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tratarea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prelucrarea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produselor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alimentare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prevăzute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condiții</w:t>
            </w:r>
          </w:p>
          <w:p>
            <w:pPr>
              <w:pStyle w:val="TableParagraph"/>
              <w:spacing w:line="24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pentru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spălarea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produselor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alimentare?</w:t>
            </w:r>
          </w:p>
        </w:tc>
        <w:tc>
          <w:tcPr>
            <w:tcW w:w="1760" w:type="dxa"/>
          </w:tcPr>
          <w:p>
            <w:pPr>
              <w:pStyle w:val="TableParagraph"/>
              <w:ind w:left="68" w:right="60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(3)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2"/>
              <w:rPr>
                <w:b/>
                <w:sz w:val="32"/>
              </w:rPr>
            </w:pPr>
          </w:p>
          <w:p>
            <w:pPr>
              <w:pStyle w:val="TableParagraph"/>
              <w:ind w:left="149" w:right="145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012" w:hRule="atLeast"/>
        </w:trPr>
        <w:tc>
          <w:tcPr>
            <w:tcW w:w="568" w:type="dxa"/>
          </w:tcPr>
          <w:p>
            <w:pPr>
              <w:pStyle w:val="TableParagraph"/>
              <w:spacing w:before="2"/>
              <w:rPr>
                <w:b/>
                <w:sz w:val="32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21.</w:t>
            </w:r>
          </w:p>
        </w:tc>
        <w:tc>
          <w:tcPr>
            <w:tcW w:w="3687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Abatorul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dispune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încăpere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spațiu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acoperit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recepția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păsărilor</w:t>
            </w:r>
          </w:p>
          <w:p>
            <w:pPr>
              <w:pStyle w:val="TableParagraph"/>
              <w:spacing w:line="252" w:lineRule="exact"/>
              <w:ind w:left="69" w:right="48"/>
              <w:rPr>
                <w:sz w:val="22"/>
              </w:rPr>
            </w:pPr>
            <w:r>
              <w:rPr>
                <w:sz w:val="22"/>
              </w:rPr>
              <w:t>și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inspecția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veterinară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înainte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sacrificare?</w:t>
            </w:r>
          </w:p>
        </w:tc>
        <w:tc>
          <w:tcPr>
            <w:tcW w:w="1760" w:type="dxa"/>
          </w:tcPr>
          <w:p>
            <w:pPr>
              <w:pStyle w:val="TableParagraph"/>
              <w:ind w:left="68" w:right="60"/>
              <w:jc w:val="both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40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sbpct.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anexa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435/2010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spacing w:before="1"/>
              <w:ind w:left="149" w:right="146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</w:tbl>
    <w:p>
      <w:pPr>
        <w:spacing w:after="0"/>
        <w:jc w:val="center"/>
        <w:rPr>
          <w:sz w:val="22"/>
        </w:rPr>
        <w:sectPr>
          <w:pgSz w:w="11910" w:h="16840"/>
          <w:pgMar w:top="1000" w:bottom="280" w:left="740" w:right="160"/>
        </w:sect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8"/>
        <w:gridCol w:w="3687"/>
        <w:gridCol w:w="1760"/>
        <w:gridCol w:w="567"/>
        <w:gridCol w:w="431"/>
        <w:gridCol w:w="646"/>
        <w:gridCol w:w="2268"/>
        <w:gridCol w:w="566"/>
      </w:tblGrid>
      <w:tr>
        <w:trPr>
          <w:trHeight w:val="1772" w:hRule="atLeast"/>
        </w:trPr>
        <w:tc>
          <w:tcPr>
            <w:tcW w:w="56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8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22.</w:t>
            </w:r>
          </w:p>
        </w:tc>
        <w:tc>
          <w:tcPr>
            <w:tcW w:w="3687" w:type="dxa"/>
          </w:tcPr>
          <w:p>
            <w:pPr>
              <w:pStyle w:val="TableParagraph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Abatorul dispune de o încăpere separată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eviscerare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pregătirea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cărnii,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inclusiv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adăugarea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condimente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carcasele întregi de pasăre, cu excepţia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cazului în care ANSA, autorizează ca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aceste operaţiuni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să se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efectueze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separat</w:t>
            </w:r>
          </w:p>
          <w:p>
            <w:pPr>
              <w:pStyle w:val="TableParagraph"/>
              <w:spacing w:line="24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în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timp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într-un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anumit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abator?</w:t>
            </w:r>
          </w:p>
        </w:tc>
        <w:tc>
          <w:tcPr>
            <w:tcW w:w="1760" w:type="dxa"/>
          </w:tcPr>
          <w:p>
            <w:pPr>
              <w:pStyle w:val="TableParagraph"/>
              <w:ind w:left="68" w:right="59"/>
              <w:jc w:val="both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40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sbpct.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lit. b) din anexa la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435/2010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7"/>
              <w:ind w:left="149" w:right="146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758" w:hRule="atLeast"/>
        </w:trPr>
        <w:tc>
          <w:tcPr>
            <w:tcW w:w="568" w:type="dxa"/>
          </w:tcPr>
          <w:p>
            <w:pPr>
              <w:pStyle w:val="TableParagraph"/>
              <w:spacing w:before="2"/>
              <w:rPr>
                <w:b/>
                <w:sz w:val="21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23.</w:t>
            </w:r>
          </w:p>
        </w:tc>
        <w:tc>
          <w:tcPr>
            <w:tcW w:w="3687" w:type="dxa"/>
          </w:tcPr>
          <w:p>
            <w:pPr>
              <w:pStyle w:val="TableParagraph"/>
              <w:tabs>
                <w:tab w:pos="1253" w:val="left" w:leader="none"/>
                <w:tab w:pos="2218" w:val="left" w:leader="none"/>
                <w:tab w:pos="3246" w:val="left" w:leader="none"/>
              </w:tabs>
              <w:ind w:left="69" w:right="59"/>
              <w:rPr>
                <w:sz w:val="22"/>
              </w:rPr>
            </w:pPr>
            <w:r>
              <w:rPr>
                <w:sz w:val="22"/>
              </w:rPr>
              <w:t>Produsele</w:t>
              <w:tab/>
              <w:t>biocide</w:t>
              <w:tab/>
              <w:t>utilizate</w:t>
              <w:tab/>
            </w:r>
            <w:r>
              <w:rPr>
                <w:spacing w:val="-1"/>
                <w:sz w:val="22"/>
              </w:rPr>
              <w:t>sunt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înregistrate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stat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incluse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registrul</w:t>
            </w:r>
          </w:p>
          <w:p>
            <w:pPr>
              <w:pStyle w:val="TableParagraph"/>
              <w:spacing w:line="242" w:lineRule="exact"/>
              <w:ind w:left="69"/>
              <w:rPr>
                <w:sz w:val="22"/>
              </w:rPr>
            </w:pPr>
            <w:r>
              <w:rPr>
                <w:sz w:val="22"/>
              </w:rPr>
              <w:t>national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produselor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biocide.?</w:t>
            </w:r>
          </w:p>
        </w:tc>
        <w:tc>
          <w:tcPr>
            <w:tcW w:w="1760" w:type="dxa"/>
          </w:tcPr>
          <w:p>
            <w:pPr>
              <w:pStyle w:val="TableParagraph"/>
              <w:ind w:left="68" w:right="54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11,38,110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HG344/2020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1"/>
              <w:rPr>
                <w:b/>
                <w:sz w:val="21"/>
              </w:rPr>
            </w:pPr>
          </w:p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5</w:t>
            </w:r>
          </w:p>
        </w:tc>
      </w:tr>
      <w:tr>
        <w:trPr>
          <w:trHeight w:val="1770" w:hRule="atLeast"/>
        </w:trPr>
        <w:tc>
          <w:tcPr>
            <w:tcW w:w="56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8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24.</w:t>
            </w:r>
          </w:p>
        </w:tc>
        <w:tc>
          <w:tcPr>
            <w:tcW w:w="3687" w:type="dxa"/>
          </w:tcPr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Produsele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biocide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utilizate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din: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a)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Grupa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principală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Dezinfectanți: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98" w:val="left" w:leader="none"/>
              </w:tabs>
              <w:spacing w:line="240" w:lineRule="auto" w:before="0" w:after="0"/>
              <w:ind w:left="197" w:right="0" w:hanging="129"/>
              <w:jc w:val="left"/>
              <w:rPr>
                <w:sz w:val="22"/>
              </w:rPr>
            </w:pPr>
            <w:r>
              <w:rPr>
                <w:sz w:val="22"/>
              </w:rPr>
              <w:t>Tipul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produs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,,Igienă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veterinară”.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93" w:val="left" w:leader="none"/>
              </w:tabs>
              <w:spacing w:line="240" w:lineRule="auto" w:before="0" w:after="0"/>
              <w:ind w:left="69" w:right="58" w:firstLine="0"/>
              <w:jc w:val="left"/>
              <w:rPr>
                <w:sz w:val="22"/>
              </w:rPr>
            </w:pPr>
            <w:r>
              <w:rPr>
                <w:sz w:val="22"/>
              </w:rPr>
              <w:t>Tipul de produs 4 ,,Produs alimentar și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hrană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animale”.</w:t>
            </w:r>
          </w:p>
          <w:p>
            <w:pPr>
              <w:pStyle w:val="TableParagraph"/>
              <w:tabs>
                <w:tab w:pos="3406" w:val="left" w:leader="none"/>
              </w:tabs>
              <w:spacing w:line="250" w:lineRule="atLeast"/>
              <w:ind w:left="69" w:right="60"/>
              <w:rPr>
                <w:sz w:val="22"/>
              </w:rPr>
            </w:pPr>
            <w:r>
              <w:rPr>
                <w:sz w:val="22"/>
              </w:rPr>
              <w:t>b)</w:t>
            </w:r>
            <w:r>
              <w:rPr>
                <w:spacing w:val="82"/>
                <w:sz w:val="22"/>
              </w:rPr>
              <w:t> </w:t>
            </w:r>
            <w:r>
              <w:rPr>
                <w:sz w:val="22"/>
              </w:rPr>
              <w:t>Grupa</w:t>
            </w:r>
            <w:r>
              <w:rPr>
                <w:spacing w:val="82"/>
                <w:sz w:val="22"/>
              </w:rPr>
              <w:t> </w:t>
            </w:r>
            <w:r>
              <w:rPr>
                <w:sz w:val="22"/>
              </w:rPr>
              <w:t>principală</w:t>
            </w:r>
            <w:r>
              <w:rPr>
                <w:spacing w:val="82"/>
                <w:sz w:val="22"/>
              </w:rPr>
              <w:t> </w:t>
            </w:r>
            <w:r>
              <w:rPr>
                <w:sz w:val="22"/>
              </w:rPr>
              <w:t>3:</w:t>
            </w:r>
            <w:r>
              <w:rPr>
                <w:spacing w:val="83"/>
                <w:sz w:val="22"/>
              </w:rPr>
              <w:t> </w:t>
            </w:r>
            <w:r>
              <w:rPr>
                <w:sz w:val="22"/>
              </w:rPr>
              <w:t>,,Produs</w:t>
              <w:tab/>
            </w:r>
            <w:r>
              <w:rPr>
                <w:spacing w:val="-2"/>
                <w:sz w:val="22"/>
              </w:rPr>
              <w:t>de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combatere a dăunătorilor”?</w:t>
            </w:r>
          </w:p>
        </w:tc>
        <w:tc>
          <w:tcPr>
            <w:tcW w:w="1760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Anexa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344/2020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7"/>
              <w:ind w:left="149" w:right="146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567" w:hRule="atLeast"/>
        </w:trPr>
        <w:tc>
          <w:tcPr>
            <w:tcW w:w="10493" w:type="dxa"/>
            <w:gridSpan w:val="8"/>
          </w:tcPr>
          <w:p>
            <w:pPr>
              <w:pStyle w:val="TableParagraph"/>
              <w:spacing w:before="149"/>
              <w:ind w:left="2647"/>
              <w:rPr>
                <w:b/>
                <w:sz w:val="22"/>
              </w:rPr>
            </w:pPr>
            <w:r>
              <w:rPr>
                <w:b/>
                <w:sz w:val="22"/>
              </w:rPr>
              <w:t>III.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Cerințe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privind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aprovizionarea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cu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apă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și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canalizare</w:t>
            </w:r>
          </w:p>
        </w:tc>
      </w:tr>
      <w:tr>
        <w:trPr>
          <w:trHeight w:val="759" w:hRule="atLeast"/>
        </w:trPr>
        <w:tc>
          <w:tcPr>
            <w:tcW w:w="568" w:type="dxa"/>
          </w:tcPr>
          <w:p>
            <w:pPr>
              <w:pStyle w:val="TableParagraph"/>
              <w:spacing w:before="2"/>
              <w:rPr>
                <w:b/>
                <w:sz w:val="21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25.</w:t>
            </w:r>
          </w:p>
        </w:tc>
        <w:tc>
          <w:tcPr>
            <w:tcW w:w="3687" w:type="dxa"/>
          </w:tcPr>
          <w:p>
            <w:pPr>
              <w:pStyle w:val="TableParagraph"/>
              <w:ind w:left="69" w:right="55"/>
              <w:rPr>
                <w:sz w:val="22"/>
              </w:rPr>
            </w:pPr>
            <w:r>
              <w:rPr>
                <w:sz w:val="22"/>
              </w:rPr>
              <w:t>Unitatea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prevăzută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sursă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apă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potabilă?</w:t>
            </w:r>
          </w:p>
        </w:tc>
        <w:tc>
          <w:tcPr>
            <w:tcW w:w="1760" w:type="dxa"/>
          </w:tcPr>
          <w:p>
            <w:pPr>
              <w:pStyle w:val="TableParagraph"/>
              <w:tabs>
                <w:tab w:pos="630" w:val="left" w:leader="none"/>
                <w:tab w:pos="1448" w:val="left" w:leader="none"/>
              </w:tabs>
              <w:ind w:left="68" w:right="60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15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(1)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din</w:t>
              <w:tab/>
              <w:t>Legea</w:t>
              <w:tab/>
            </w:r>
            <w:r>
              <w:rPr>
                <w:spacing w:val="-1"/>
                <w:sz w:val="22"/>
              </w:rPr>
              <w:t>nr.</w:t>
            </w:r>
          </w:p>
          <w:p>
            <w:pPr>
              <w:pStyle w:val="TableParagraph"/>
              <w:spacing w:line="242" w:lineRule="exact"/>
              <w:ind w:left="68"/>
              <w:rPr>
                <w:sz w:val="22"/>
              </w:rPr>
            </w:pPr>
            <w:r>
              <w:rPr>
                <w:sz w:val="22"/>
              </w:rPr>
              <w:t>296/2017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1"/>
              <w:rPr>
                <w:b/>
                <w:sz w:val="21"/>
              </w:rPr>
            </w:pPr>
          </w:p>
          <w:p>
            <w:pPr>
              <w:pStyle w:val="TableParagraph"/>
              <w:ind w:left="149" w:right="146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</w:tr>
      <w:tr>
        <w:trPr>
          <w:trHeight w:val="1264" w:hRule="atLeast"/>
        </w:trPr>
        <w:tc>
          <w:tcPr>
            <w:tcW w:w="56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19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26.</w:t>
            </w:r>
          </w:p>
        </w:tc>
        <w:tc>
          <w:tcPr>
            <w:tcW w:w="3687" w:type="dxa"/>
          </w:tcPr>
          <w:p>
            <w:pPr>
              <w:pStyle w:val="TableParagraph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Apa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potabilă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utilizată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unitate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sanogenă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curată,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îndeplinind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condiţii prevăzute la pct. 4 din anexa 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934/2007?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(ex.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buletin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42" w:lineRule="exact"/>
              <w:ind w:left="69"/>
              <w:rPr>
                <w:sz w:val="22"/>
              </w:rPr>
            </w:pPr>
            <w:r>
              <w:rPr>
                <w:sz w:val="22"/>
              </w:rPr>
              <w:t>analiza)</w:t>
            </w:r>
          </w:p>
        </w:tc>
        <w:tc>
          <w:tcPr>
            <w:tcW w:w="1760" w:type="dxa"/>
          </w:tcPr>
          <w:p>
            <w:pPr>
              <w:pStyle w:val="TableParagraph"/>
              <w:ind w:left="68" w:right="60"/>
              <w:jc w:val="both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anexa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934/2007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ind w:left="149" w:right="146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</w:tr>
      <w:tr>
        <w:trPr>
          <w:trHeight w:val="759" w:hRule="atLeast"/>
        </w:trPr>
        <w:tc>
          <w:tcPr>
            <w:tcW w:w="568" w:type="dxa"/>
          </w:tcPr>
          <w:p>
            <w:pPr>
              <w:pStyle w:val="TableParagraph"/>
              <w:spacing w:before="3"/>
              <w:rPr>
                <w:b/>
                <w:sz w:val="21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27.</w:t>
            </w:r>
          </w:p>
        </w:tc>
        <w:tc>
          <w:tcPr>
            <w:tcW w:w="3687" w:type="dxa"/>
          </w:tcPr>
          <w:p>
            <w:pPr>
              <w:pStyle w:val="TableParagraph"/>
              <w:tabs>
                <w:tab w:pos="1602" w:val="left" w:leader="none"/>
                <w:tab w:pos="2820" w:val="left" w:leader="none"/>
              </w:tabs>
              <w:ind w:left="69" w:right="60"/>
              <w:rPr>
                <w:sz w:val="22"/>
              </w:rPr>
            </w:pPr>
            <w:r>
              <w:rPr>
                <w:sz w:val="22"/>
              </w:rPr>
              <w:t>Operatorul</w:t>
              <w:tab/>
              <w:t>asigură</w:t>
              <w:tab/>
            </w:r>
            <w:r>
              <w:rPr>
                <w:spacing w:val="-1"/>
                <w:sz w:val="22"/>
              </w:rPr>
              <w:t>controlul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potabilității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apei?</w:t>
            </w:r>
          </w:p>
        </w:tc>
        <w:tc>
          <w:tcPr>
            <w:tcW w:w="1760" w:type="dxa"/>
          </w:tcPr>
          <w:p>
            <w:pPr>
              <w:pStyle w:val="TableParagraph"/>
              <w:spacing w:line="244" w:lineRule="exact"/>
              <w:ind w:left="68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23</w:t>
            </w:r>
            <w:r>
              <w:rPr>
                <w:sz w:val="22"/>
                <w:vertAlign w:val="superscript"/>
              </w:rPr>
              <w:t>1</w:t>
            </w:r>
            <w:r>
              <w:rPr>
                <w:spacing w:val="57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alin.</w:t>
            </w:r>
            <w:r>
              <w:rPr>
                <w:spacing w:val="57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(1)</w:t>
            </w:r>
          </w:p>
          <w:p>
            <w:pPr>
              <w:pStyle w:val="TableParagraph"/>
              <w:spacing w:line="252" w:lineRule="exact"/>
              <w:ind w:left="68" w:right="59"/>
              <w:rPr>
                <w:sz w:val="22"/>
              </w:rPr>
            </w:pPr>
            <w:r>
              <w:rPr>
                <w:sz w:val="22"/>
              </w:rPr>
              <w:t>lit.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d)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50/2013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2"/>
              <w:rPr>
                <w:b/>
                <w:sz w:val="21"/>
              </w:rPr>
            </w:pPr>
          </w:p>
          <w:p>
            <w:pPr>
              <w:pStyle w:val="TableParagraph"/>
              <w:ind w:left="149" w:right="146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1012" w:hRule="atLeast"/>
        </w:trPr>
        <w:tc>
          <w:tcPr>
            <w:tcW w:w="568" w:type="dxa"/>
          </w:tcPr>
          <w:p>
            <w:pPr>
              <w:pStyle w:val="TableParagraph"/>
              <w:spacing w:before="3"/>
              <w:rPr>
                <w:b/>
                <w:sz w:val="32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28.</w:t>
            </w:r>
          </w:p>
        </w:tc>
        <w:tc>
          <w:tcPr>
            <w:tcW w:w="3687" w:type="dxa"/>
          </w:tcPr>
          <w:p>
            <w:pPr>
              <w:pStyle w:val="TableParagraph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Circuitul apei nepotabile în unitate 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printr-un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sistem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separat,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bine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identificat,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nu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conexiuni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cu</w:t>
            </w:r>
          </w:p>
          <w:p>
            <w:pPr>
              <w:pStyle w:val="TableParagraph"/>
              <w:spacing w:line="24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sistemul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apă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potabilă?</w:t>
            </w:r>
          </w:p>
        </w:tc>
        <w:tc>
          <w:tcPr>
            <w:tcW w:w="1760" w:type="dxa"/>
          </w:tcPr>
          <w:p>
            <w:pPr>
              <w:pStyle w:val="TableParagraph"/>
              <w:ind w:left="68" w:right="60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15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(4)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2"/>
              <w:rPr>
                <w:b/>
                <w:sz w:val="32"/>
              </w:rPr>
            </w:pPr>
          </w:p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7</w:t>
            </w:r>
          </w:p>
        </w:tc>
      </w:tr>
      <w:tr>
        <w:trPr>
          <w:trHeight w:val="1011" w:hRule="atLeast"/>
        </w:trPr>
        <w:tc>
          <w:tcPr>
            <w:tcW w:w="568" w:type="dxa"/>
          </w:tcPr>
          <w:p>
            <w:pPr>
              <w:pStyle w:val="TableParagraph"/>
              <w:spacing w:before="2"/>
              <w:rPr>
                <w:b/>
                <w:sz w:val="32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29.</w:t>
            </w:r>
          </w:p>
        </w:tc>
        <w:tc>
          <w:tcPr>
            <w:tcW w:w="3687" w:type="dxa"/>
          </w:tcPr>
          <w:p>
            <w:pPr>
              <w:pStyle w:val="TableParagraph"/>
              <w:ind w:left="69" w:right="60"/>
              <w:jc w:val="both"/>
              <w:rPr>
                <w:sz w:val="22"/>
              </w:rPr>
            </w:pPr>
            <w:r>
              <w:rPr>
                <w:sz w:val="22"/>
              </w:rPr>
              <w:t>Apa reciclată, utilizată la prelucrare sau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ingredient,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sigură,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fără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niciun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pericol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contaminare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corespunde</w:t>
            </w:r>
          </w:p>
          <w:p>
            <w:pPr>
              <w:pStyle w:val="TableParagraph"/>
              <w:spacing w:line="242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aceluiaşi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standard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apa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potabilă?</w:t>
            </w:r>
          </w:p>
        </w:tc>
        <w:tc>
          <w:tcPr>
            <w:tcW w:w="1760" w:type="dxa"/>
          </w:tcPr>
          <w:p>
            <w:pPr>
              <w:pStyle w:val="TableParagraph"/>
              <w:ind w:left="68" w:right="60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15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(5)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spacing w:before="1"/>
              <w:ind w:left="149" w:right="145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1518" w:hRule="atLeast"/>
        </w:trPr>
        <w:tc>
          <w:tcPr>
            <w:tcW w:w="56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30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30.</w:t>
            </w:r>
          </w:p>
        </w:tc>
        <w:tc>
          <w:tcPr>
            <w:tcW w:w="3687" w:type="dxa"/>
          </w:tcPr>
          <w:p>
            <w:pPr>
              <w:pStyle w:val="TableParagraph"/>
              <w:ind w:left="69" w:right="59"/>
              <w:jc w:val="both"/>
              <w:rPr>
                <w:sz w:val="22"/>
              </w:rPr>
            </w:pPr>
            <w:r>
              <w:rPr>
                <w:sz w:val="22"/>
              </w:rPr>
              <w:t>Apa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utilizată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răcirea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recipientelor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după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tratamentul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termic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aplicat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produselor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alimentare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(sterilizare)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este sigură, astfel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încât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să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nu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constituie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sursă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contaminare</w:t>
            </w:r>
          </w:p>
          <w:p>
            <w:pPr>
              <w:pStyle w:val="TableParagraph"/>
              <w:spacing w:line="24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pentru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produse?</w:t>
            </w:r>
          </w:p>
        </w:tc>
        <w:tc>
          <w:tcPr>
            <w:tcW w:w="1760" w:type="dxa"/>
          </w:tcPr>
          <w:p>
            <w:pPr>
              <w:pStyle w:val="TableParagraph"/>
              <w:ind w:left="68" w:right="60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15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(8)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30"/>
              </w:rPr>
            </w:pPr>
          </w:p>
          <w:p>
            <w:pPr>
              <w:pStyle w:val="TableParagraph"/>
              <w:ind w:left="149" w:right="145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565" w:hRule="atLeast"/>
        </w:trPr>
        <w:tc>
          <w:tcPr>
            <w:tcW w:w="10493" w:type="dxa"/>
            <w:gridSpan w:val="8"/>
          </w:tcPr>
          <w:p>
            <w:pPr>
              <w:pStyle w:val="TableParagraph"/>
              <w:spacing w:before="21"/>
              <w:ind w:left="3221" w:right="2423" w:hanging="782"/>
              <w:rPr>
                <w:b/>
                <w:sz w:val="22"/>
              </w:rPr>
            </w:pPr>
            <w:r>
              <w:rPr>
                <w:b/>
                <w:sz w:val="22"/>
              </w:rPr>
              <w:t>IV.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Cerințe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privind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materialele,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instalațiile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și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echipamentele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care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vin în contact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cu produsele alimentare</w:t>
            </w:r>
          </w:p>
        </w:tc>
      </w:tr>
      <w:tr>
        <w:trPr>
          <w:trHeight w:val="2530" w:hRule="atLeast"/>
        </w:trPr>
        <w:tc>
          <w:tcPr>
            <w:tcW w:w="56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26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31.</w:t>
            </w:r>
          </w:p>
        </w:tc>
        <w:tc>
          <w:tcPr>
            <w:tcW w:w="3687" w:type="dxa"/>
          </w:tcPr>
          <w:p>
            <w:pPr>
              <w:pStyle w:val="TableParagraph"/>
              <w:tabs>
                <w:tab w:pos="688" w:val="left" w:leader="none"/>
                <w:tab w:pos="1227" w:val="left" w:leader="none"/>
                <w:tab w:pos="2206" w:val="left" w:leader="none"/>
                <w:tab w:pos="3407" w:val="left" w:leader="none"/>
              </w:tabs>
              <w:ind w:left="69" w:right="57"/>
              <w:rPr>
                <w:i/>
                <w:sz w:val="22"/>
              </w:rPr>
            </w:pPr>
            <w:r>
              <w:rPr>
                <w:sz w:val="22"/>
              </w:rPr>
              <w:t>Materialele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vin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contact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produsele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alimentare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(utilaje,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ambalaje)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utilizate la unitate sunt autorizate?</w:t>
            </w:r>
            <w:r>
              <w:rPr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(Materialele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respective</w:t>
            </w:r>
            <w:r>
              <w:rPr>
                <w:i/>
                <w:spacing w:val="55"/>
                <w:sz w:val="22"/>
              </w:rPr>
              <w:t> </w:t>
            </w:r>
            <w:r>
              <w:rPr>
                <w:i/>
                <w:sz w:val="22"/>
              </w:rPr>
              <w:t>sunt însoțite de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o</w:t>
            </w:r>
            <w:r>
              <w:rPr>
                <w:i/>
                <w:spacing w:val="35"/>
                <w:sz w:val="22"/>
              </w:rPr>
              <w:t> </w:t>
            </w:r>
            <w:r>
              <w:rPr>
                <w:i/>
                <w:sz w:val="22"/>
              </w:rPr>
              <w:t>declaraţie</w:t>
            </w:r>
            <w:r>
              <w:rPr>
                <w:i/>
                <w:spacing w:val="36"/>
                <w:sz w:val="22"/>
              </w:rPr>
              <w:t> </w:t>
            </w:r>
            <w:r>
              <w:rPr>
                <w:i/>
                <w:sz w:val="22"/>
              </w:rPr>
              <w:t>în</w:t>
            </w:r>
            <w:r>
              <w:rPr>
                <w:i/>
                <w:spacing w:val="36"/>
                <w:sz w:val="22"/>
              </w:rPr>
              <w:t> </w:t>
            </w:r>
            <w:r>
              <w:rPr>
                <w:i/>
                <w:sz w:val="22"/>
              </w:rPr>
              <w:t>scris</w:t>
            </w:r>
            <w:r>
              <w:rPr>
                <w:i/>
                <w:spacing w:val="36"/>
                <w:sz w:val="22"/>
              </w:rPr>
              <w:t> </w:t>
            </w:r>
            <w:r>
              <w:rPr>
                <w:i/>
                <w:sz w:val="22"/>
              </w:rPr>
              <w:t>care</w:t>
            </w:r>
            <w:r>
              <w:rPr>
                <w:i/>
                <w:spacing w:val="37"/>
                <w:sz w:val="22"/>
              </w:rPr>
              <w:t> </w:t>
            </w:r>
            <w:r>
              <w:rPr>
                <w:i/>
                <w:sz w:val="22"/>
              </w:rPr>
              <w:t>să</w:t>
            </w:r>
            <w:r>
              <w:rPr>
                <w:i/>
                <w:spacing w:val="36"/>
                <w:sz w:val="22"/>
              </w:rPr>
              <w:t> </w:t>
            </w:r>
            <w:r>
              <w:rPr>
                <w:i/>
                <w:sz w:val="22"/>
              </w:rPr>
              <w:t>ateste</w:t>
            </w:r>
            <w:r>
              <w:rPr>
                <w:i/>
                <w:spacing w:val="37"/>
                <w:sz w:val="22"/>
              </w:rPr>
              <w:t> </w:t>
            </w:r>
            <w:r>
              <w:rPr>
                <w:i/>
                <w:sz w:val="22"/>
              </w:rPr>
              <w:t>că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ele</w:t>
            </w:r>
            <w:r>
              <w:rPr>
                <w:i/>
                <w:spacing w:val="9"/>
                <w:sz w:val="22"/>
              </w:rPr>
              <w:t> </w:t>
            </w:r>
            <w:r>
              <w:rPr>
                <w:i/>
                <w:sz w:val="22"/>
              </w:rPr>
              <w:t>sînt</w:t>
            </w:r>
            <w:r>
              <w:rPr>
                <w:i/>
                <w:spacing w:val="11"/>
                <w:sz w:val="22"/>
              </w:rPr>
              <w:t> </w:t>
            </w:r>
            <w:r>
              <w:rPr>
                <w:i/>
                <w:sz w:val="22"/>
              </w:rPr>
              <w:t>conforme</w:t>
            </w:r>
            <w:r>
              <w:rPr>
                <w:i/>
                <w:spacing w:val="10"/>
                <w:sz w:val="22"/>
              </w:rPr>
              <w:t> </w:t>
            </w:r>
            <w:r>
              <w:rPr>
                <w:i/>
                <w:sz w:val="22"/>
              </w:rPr>
              <w:t>cu</w:t>
            </w:r>
            <w:r>
              <w:rPr>
                <w:i/>
                <w:spacing w:val="10"/>
                <w:sz w:val="22"/>
              </w:rPr>
              <w:t> </w:t>
            </w:r>
            <w:r>
              <w:rPr>
                <w:i/>
                <w:sz w:val="22"/>
              </w:rPr>
              <w:t>normele</w:t>
            </w:r>
            <w:r>
              <w:rPr>
                <w:i/>
                <w:spacing w:val="10"/>
                <w:sz w:val="22"/>
              </w:rPr>
              <w:t> </w:t>
            </w:r>
            <w:r>
              <w:rPr>
                <w:i/>
                <w:sz w:val="22"/>
              </w:rPr>
              <w:t>aplicabile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lor.</w:t>
              <w:tab/>
              <w:t>La</w:t>
              <w:tab/>
              <w:t>cererea</w:t>
              <w:tab/>
              <w:t>autorităţii</w:t>
              <w:tab/>
            </w:r>
            <w:r>
              <w:rPr>
                <w:i/>
                <w:spacing w:val="-1"/>
                <w:sz w:val="22"/>
              </w:rPr>
              <w:t>de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reglementare</w:t>
            </w:r>
            <w:r>
              <w:rPr>
                <w:i/>
                <w:spacing w:val="28"/>
                <w:sz w:val="22"/>
              </w:rPr>
              <w:t> </w:t>
            </w:r>
            <w:r>
              <w:rPr>
                <w:i/>
                <w:sz w:val="22"/>
              </w:rPr>
              <w:t>trebuie</w:t>
            </w:r>
            <w:r>
              <w:rPr>
                <w:i/>
                <w:spacing w:val="29"/>
                <w:sz w:val="22"/>
              </w:rPr>
              <w:t> </w:t>
            </w:r>
            <w:r>
              <w:rPr>
                <w:i/>
                <w:sz w:val="22"/>
              </w:rPr>
              <w:t>să</w:t>
            </w:r>
            <w:r>
              <w:rPr>
                <w:i/>
                <w:spacing w:val="28"/>
                <w:sz w:val="22"/>
              </w:rPr>
              <w:t> </w:t>
            </w:r>
            <w:r>
              <w:rPr>
                <w:i/>
                <w:sz w:val="22"/>
              </w:rPr>
              <w:t>fie</w:t>
            </w:r>
            <w:r>
              <w:rPr>
                <w:i/>
                <w:spacing w:val="29"/>
                <w:sz w:val="22"/>
              </w:rPr>
              <w:t> </w:t>
            </w:r>
            <w:r>
              <w:rPr>
                <w:i/>
                <w:sz w:val="22"/>
              </w:rPr>
              <w:t>disponibilă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o</w:t>
            </w:r>
            <w:r>
              <w:rPr>
                <w:i/>
                <w:spacing w:val="10"/>
                <w:sz w:val="22"/>
              </w:rPr>
              <w:t> </w:t>
            </w:r>
            <w:r>
              <w:rPr>
                <w:i/>
                <w:sz w:val="22"/>
              </w:rPr>
              <w:t>documentaţie</w:t>
            </w:r>
            <w:r>
              <w:rPr>
                <w:i/>
                <w:spacing w:val="11"/>
                <w:sz w:val="22"/>
              </w:rPr>
              <w:t> </w:t>
            </w:r>
            <w:r>
              <w:rPr>
                <w:i/>
                <w:sz w:val="22"/>
              </w:rPr>
              <w:t>corespunzătoare</w:t>
            </w:r>
            <w:r>
              <w:rPr>
                <w:i/>
                <w:spacing w:val="10"/>
                <w:sz w:val="22"/>
              </w:rPr>
              <w:t> </w:t>
            </w:r>
            <w:r>
              <w:rPr>
                <w:i/>
                <w:sz w:val="22"/>
              </w:rPr>
              <w:t>pentru</w:t>
            </w:r>
          </w:p>
          <w:p>
            <w:pPr>
              <w:pStyle w:val="TableParagraph"/>
              <w:spacing w:line="242" w:lineRule="exact"/>
              <w:ind w:left="69"/>
              <w:rPr>
                <w:i/>
                <w:sz w:val="22"/>
              </w:rPr>
            </w:pPr>
            <w:r>
              <w:rPr>
                <w:i/>
                <w:sz w:val="22"/>
              </w:rPr>
              <w:t>a</w:t>
            </w:r>
            <w:r>
              <w:rPr>
                <w:i/>
                <w:spacing w:val="12"/>
                <w:sz w:val="22"/>
              </w:rPr>
              <w:t> </w:t>
            </w:r>
            <w:r>
              <w:rPr>
                <w:i/>
                <w:sz w:val="22"/>
              </w:rPr>
              <w:t>demonstra</w:t>
            </w:r>
            <w:r>
              <w:rPr>
                <w:i/>
                <w:spacing w:val="15"/>
                <w:sz w:val="22"/>
              </w:rPr>
              <w:t> </w:t>
            </w:r>
            <w:r>
              <w:rPr>
                <w:i/>
                <w:sz w:val="22"/>
              </w:rPr>
              <w:t>această</w:t>
            </w:r>
            <w:r>
              <w:rPr>
                <w:i/>
                <w:spacing w:val="13"/>
                <w:sz w:val="22"/>
              </w:rPr>
              <w:t> </w:t>
            </w:r>
            <w:r>
              <w:rPr>
                <w:i/>
                <w:sz w:val="22"/>
              </w:rPr>
              <w:t>conformitate</w:t>
            </w:r>
            <w:r>
              <w:rPr>
                <w:i/>
                <w:spacing w:val="13"/>
                <w:sz w:val="22"/>
              </w:rPr>
              <w:t> </w:t>
            </w:r>
            <w:r>
              <w:rPr>
                <w:i/>
                <w:sz w:val="22"/>
              </w:rPr>
              <w:t>–</w:t>
            </w:r>
            <w:r>
              <w:rPr>
                <w:i/>
                <w:spacing w:val="13"/>
                <w:sz w:val="22"/>
              </w:rPr>
              <w:t> </w:t>
            </w:r>
            <w:r>
              <w:rPr>
                <w:i/>
                <w:sz w:val="22"/>
              </w:rPr>
              <w:t>ex.</w:t>
            </w:r>
          </w:p>
        </w:tc>
        <w:tc>
          <w:tcPr>
            <w:tcW w:w="1760" w:type="dxa"/>
          </w:tcPr>
          <w:p>
            <w:pPr>
              <w:pStyle w:val="TableParagraph"/>
              <w:ind w:left="68" w:right="60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14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(1)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306/2018;</w:t>
            </w:r>
          </w:p>
          <w:p>
            <w:pPr>
              <w:pStyle w:val="TableParagraph"/>
              <w:spacing w:before="1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68" w:right="60"/>
              <w:jc w:val="both"/>
              <w:rPr>
                <w:sz w:val="22"/>
              </w:rPr>
            </w:pPr>
            <w:r>
              <w:rPr>
                <w:sz w:val="22"/>
              </w:rPr>
              <w:t>Pct. 19 din anexa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308/2011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26"/>
              </w:rPr>
            </w:pPr>
          </w:p>
          <w:p>
            <w:pPr>
              <w:pStyle w:val="TableParagraph"/>
              <w:ind w:left="149" w:right="146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</w:tbl>
    <w:p>
      <w:pPr>
        <w:spacing w:after="0"/>
        <w:jc w:val="center"/>
        <w:rPr>
          <w:sz w:val="22"/>
        </w:rPr>
        <w:sectPr>
          <w:pgSz w:w="11910" w:h="16840"/>
          <w:pgMar w:top="1000" w:bottom="280" w:left="740" w:right="160"/>
        </w:sect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8"/>
        <w:gridCol w:w="3687"/>
        <w:gridCol w:w="1760"/>
        <w:gridCol w:w="567"/>
        <w:gridCol w:w="431"/>
        <w:gridCol w:w="646"/>
        <w:gridCol w:w="2268"/>
        <w:gridCol w:w="566"/>
      </w:tblGrid>
      <w:tr>
        <w:trPr>
          <w:trHeight w:val="1012" w:hRule="atLeast"/>
        </w:trPr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ind w:left="68" w:right="55"/>
              <w:rPr>
                <w:i/>
                <w:sz w:val="22"/>
              </w:rPr>
            </w:pPr>
            <w:r>
              <w:rPr>
                <w:i/>
                <w:sz w:val="22"/>
              </w:rPr>
              <w:t>o</w:t>
            </w:r>
            <w:r>
              <w:rPr>
                <w:i/>
                <w:spacing w:val="18"/>
                <w:sz w:val="22"/>
              </w:rPr>
              <w:t> </w:t>
            </w:r>
            <w:r>
              <w:rPr>
                <w:i/>
                <w:sz w:val="22"/>
              </w:rPr>
              <w:t>copie</w:t>
            </w:r>
            <w:r>
              <w:rPr>
                <w:i/>
                <w:spacing w:val="19"/>
                <w:sz w:val="22"/>
              </w:rPr>
              <w:t> </w:t>
            </w:r>
            <w:r>
              <w:rPr>
                <w:i/>
                <w:sz w:val="22"/>
              </w:rPr>
              <w:t>certificată</w:t>
            </w:r>
            <w:r>
              <w:rPr>
                <w:i/>
                <w:spacing w:val="19"/>
                <w:sz w:val="22"/>
              </w:rPr>
              <w:t> </w:t>
            </w:r>
            <w:r>
              <w:rPr>
                <w:i/>
                <w:sz w:val="22"/>
              </w:rPr>
              <w:t>a</w:t>
            </w:r>
            <w:r>
              <w:rPr>
                <w:i/>
                <w:spacing w:val="19"/>
                <w:sz w:val="22"/>
              </w:rPr>
              <w:t> </w:t>
            </w:r>
            <w:r>
              <w:rPr>
                <w:i/>
                <w:sz w:val="22"/>
              </w:rPr>
              <w:t>avizului</w:t>
            </w:r>
            <w:r>
              <w:rPr>
                <w:i/>
                <w:spacing w:val="19"/>
                <w:sz w:val="22"/>
              </w:rPr>
              <w:t> </w:t>
            </w:r>
            <w:r>
              <w:rPr>
                <w:i/>
                <w:sz w:val="22"/>
              </w:rPr>
              <w:t>sanitar</w:t>
            </w:r>
            <w:r>
              <w:rPr>
                <w:i/>
                <w:spacing w:val="18"/>
                <w:sz w:val="22"/>
              </w:rPr>
              <w:t> </w:t>
            </w:r>
            <w:r>
              <w:rPr>
                <w:i/>
                <w:sz w:val="22"/>
              </w:rPr>
              <w:t>al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Autorității</w:t>
            </w:r>
            <w:r>
              <w:rPr>
                <w:i/>
                <w:spacing w:val="25"/>
                <w:sz w:val="22"/>
              </w:rPr>
              <w:t> </w:t>
            </w:r>
            <w:r>
              <w:rPr>
                <w:i/>
                <w:sz w:val="22"/>
              </w:rPr>
              <w:t>Naționale</w:t>
            </w:r>
            <w:r>
              <w:rPr>
                <w:i/>
                <w:spacing w:val="25"/>
                <w:sz w:val="22"/>
              </w:rPr>
              <w:t> </w:t>
            </w:r>
            <w:r>
              <w:rPr>
                <w:i/>
                <w:sz w:val="22"/>
              </w:rPr>
              <w:t>pentru</w:t>
            </w:r>
            <w:r>
              <w:rPr>
                <w:i/>
                <w:spacing w:val="25"/>
                <w:sz w:val="22"/>
              </w:rPr>
              <w:t> </w:t>
            </w:r>
            <w:r>
              <w:rPr>
                <w:i/>
                <w:sz w:val="22"/>
              </w:rPr>
              <w:t>Sănătate</w:t>
            </w:r>
          </w:p>
          <w:p>
            <w:pPr>
              <w:pStyle w:val="TableParagraph"/>
              <w:spacing w:line="254" w:lineRule="exact"/>
              <w:ind w:left="68" w:right="55"/>
              <w:rPr>
                <w:i/>
                <w:sz w:val="22"/>
              </w:rPr>
            </w:pPr>
            <w:r>
              <w:rPr>
                <w:i/>
                <w:sz w:val="22"/>
              </w:rPr>
              <w:t>Publică,</w:t>
            </w:r>
            <w:r>
              <w:rPr>
                <w:i/>
                <w:spacing w:val="5"/>
                <w:sz w:val="22"/>
              </w:rPr>
              <w:t> </w:t>
            </w:r>
            <w:r>
              <w:rPr>
                <w:i/>
                <w:sz w:val="22"/>
              </w:rPr>
              <w:t>emisă</w:t>
            </w:r>
            <w:r>
              <w:rPr>
                <w:i/>
                <w:spacing w:val="7"/>
                <w:sz w:val="22"/>
              </w:rPr>
              <w:t> </w:t>
            </w:r>
            <w:r>
              <w:rPr>
                <w:i/>
                <w:sz w:val="22"/>
              </w:rPr>
              <w:t>de</w:t>
            </w:r>
            <w:r>
              <w:rPr>
                <w:i/>
                <w:spacing w:val="5"/>
                <w:sz w:val="22"/>
              </w:rPr>
              <w:t> </w:t>
            </w:r>
            <w:r>
              <w:rPr>
                <w:i/>
                <w:sz w:val="22"/>
              </w:rPr>
              <w:t>unitatea</w:t>
            </w:r>
            <w:r>
              <w:rPr>
                <w:i/>
                <w:spacing w:val="5"/>
                <w:sz w:val="22"/>
              </w:rPr>
              <w:t> </w:t>
            </w:r>
            <w:r>
              <w:rPr>
                <w:i/>
                <w:sz w:val="22"/>
              </w:rPr>
              <w:t>de</w:t>
            </w:r>
            <w:r>
              <w:rPr>
                <w:i/>
                <w:spacing w:val="6"/>
                <w:sz w:val="22"/>
              </w:rPr>
              <w:t> </w:t>
            </w:r>
            <w:r>
              <w:rPr>
                <w:i/>
                <w:sz w:val="22"/>
              </w:rPr>
              <w:t>la</w:t>
            </w:r>
            <w:r>
              <w:rPr>
                <w:i/>
                <w:spacing w:val="6"/>
                <w:sz w:val="22"/>
              </w:rPr>
              <w:t> </w:t>
            </w:r>
            <w:r>
              <w:rPr>
                <w:i/>
                <w:sz w:val="22"/>
              </w:rPr>
              <w:t>care</w:t>
            </w:r>
            <w:r>
              <w:rPr>
                <w:i/>
                <w:spacing w:val="5"/>
                <w:sz w:val="22"/>
              </w:rPr>
              <w:t> </w:t>
            </w:r>
            <w:r>
              <w:rPr>
                <w:i/>
                <w:sz w:val="22"/>
              </w:rPr>
              <w:t>s-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au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procurat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materialele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respective)</w:t>
            </w:r>
          </w:p>
        </w:tc>
        <w:tc>
          <w:tcPr>
            <w:tcW w:w="17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768" w:hRule="atLeast"/>
        </w:trPr>
        <w:tc>
          <w:tcPr>
            <w:tcW w:w="56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7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32.</w:t>
            </w:r>
          </w:p>
        </w:tc>
        <w:tc>
          <w:tcPr>
            <w:tcW w:w="3687" w:type="dxa"/>
          </w:tcPr>
          <w:p>
            <w:pPr>
              <w:pStyle w:val="TableParagraph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Materialele,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utilajele,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instalațiile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echipamentele,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contact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produsele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alimentare,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igienizate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eficient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și,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după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caz,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dezinfectate.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Igienizarea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dezinfecția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face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o</w:t>
            </w:r>
          </w:p>
          <w:p>
            <w:pPr>
              <w:pStyle w:val="TableParagraph"/>
              <w:spacing w:line="252" w:lineRule="exact"/>
              <w:ind w:left="69" w:right="60"/>
              <w:jc w:val="both"/>
              <w:rPr>
                <w:sz w:val="22"/>
              </w:rPr>
            </w:pPr>
            <w:r>
              <w:rPr>
                <w:sz w:val="22"/>
              </w:rPr>
              <w:t>frecvență care permite evitarea oricărui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pericol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contaminare?</w:t>
            </w:r>
          </w:p>
        </w:tc>
        <w:tc>
          <w:tcPr>
            <w:tcW w:w="1760" w:type="dxa"/>
          </w:tcPr>
          <w:p>
            <w:pPr>
              <w:pStyle w:val="TableParagraph"/>
              <w:ind w:left="68" w:right="60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13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(1)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5"/>
              <w:ind w:right="163"/>
              <w:jc w:val="righ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1012" w:hRule="atLeast"/>
        </w:trPr>
        <w:tc>
          <w:tcPr>
            <w:tcW w:w="568" w:type="dxa"/>
          </w:tcPr>
          <w:p>
            <w:pPr>
              <w:pStyle w:val="TableParagraph"/>
              <w:spacing w:before="3"/>
              <w:rPr>
                <w:b/>
                <w:sz w:val="32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33.</w:t>
            </w:r>
          </w:p>
        </w:tc>
        <w:tc>
          <w:tcPr>
            <w:tcW w:w="3687" w:type="dxa"/>
          </w:tcPr>
          <w:p>
            <w:pPr>
              <w:pStyle w:val="TableParagraph"/>
              <w:ind w:left="69" w:right="59"/>
              <w:jc w:val="both"/>
              <w:rPr>
                <w:sz w:val="22"/>
              </w:rPr>
            </w:pPr>
            <w:r>
              <w:rPr>
                <w:sz w:val="22"/>
              </w:rPr>
              <w:t>Ambalajele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materialele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împachetare sunt depozitate astfel încât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să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nu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fie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expuse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pericolului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contaminare?</w:t>
            </w:r>
          </w:p>
        </w:tc>
        <w:tc>
          <w:tcPr>
            <w:tcW w:w="1760" w:type="dxa"/>
          </w:tcPr>
          <w:p>
            <w:pPr>
              <w:pStyle w:val="TableParagraph"/>
              <w:ind w:left="68" w:right="60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18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(2)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2"/>
              <w:rPr>
                <w:b/>
                <w:sz w:val="32"/>
              </w:rPr>
            </w:pPr>
          </w:p>
          <w:p>
            <w:pPr>
              <w:pStyle w:val="TableParagraph"/>
              <w:ind w:right="164"/>
              <w:jc w:val="righ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759" w:hRule="atLeast"/>
        </w:trPr>
        <w:tc>
          <w:tcPr>
            <w:tcW w:w="568" w:type="dxa"/>
          </w:tcPr>
          <w:p>
            <w:pPr>
              <w:pStyle w:val="TableParagraph"/>
              <w:spacing w:before="2"/>
              <w:rPr>
                <w:b/>
                <w:sz w:val="21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34.</w:t>
            </w:r>
          </w:p>
        </w:tc>
        <w:tc>
          <w:tcPr>
            <w:tcW w:w="3687" w:type="dxa"/>
          </w:tcPr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Materialul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utilizat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împachetare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şi</w:t>
            </w:r>
          </w:p>
          <w:p>
            <w:pPr>
              <w:pStyle w:val="TableParagraph"/>
              <w:spacing w:line="250" w:lineRule="atLeast"/>
              <w:ind w:left="69" w:right="62"/>
              <w:rPr>
                <w:sz w:val="22"/>
              </w:rPr>
            </w:pPr>
            <w:r>
              <w:rPr>
                <w:sz w:val="22"/>
              </w:rPr>
              <w:t>ambalare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sigur,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astfel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încât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nu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reprezintă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 sursă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contaminare?</w:t>
            </w:r>
          </w:p>
        </w:tc>
        <w:tc>
          <w:tcPr>
            <w:tcW w:w="1760" w:type="dxa"/>
          </w:tcPr>
          <w:p>
            <w:pPr>
              <w:pStyle w:val="TableParagraph"/>
              <w:spacing w:line="243" w:lineRule="exact"/>
              <w:ind w:left="68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18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(1)</w:t>
            </w:r>
          </w:p>
          <w:p>
            <w:pPr>
              <w:pStyle w:val="TableParagraph"/>
              <w:tabs>
                <w:tab w:pos="630" w:val="left" w:leader="none"/>
                <w:tab w:pos="1448" w:val="left" w:leader="none"/>
              </w:tabs>
              <w:spacing w:line="250" w:lineRule="atLeast"/>
              <w:ind w:left="68" w:right="60"/>
              <w:rPr>
                <w:sz w:val="22"/>
              </w:rPr>
            </w:pPr>
            <w:r>
              <w:rPr>
                <w:sz w:val="22"/>
              </w:rPr>
              <w:t>din</w:t>
              <w:tab/>
              <w:t>Legea</w:t>
              <w:tab/>
            </w:r>
            <w:r>
              <w:rPr>
                <w:spacing w:val="-1"/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1"/>
              <w:rPr>
                <w:b/>
                <w:sz w:val="21"/>
              </w:rPr>
            </w:pPr>
          </w:p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7</w:t>
            </w:r>
          </w:p>
        </w:tc>
      </w:tr>
      <w:tr>
        <w:trPr>
          <w:trHeight w:val="757" w:hRule="atLeast"/>
        </w:trPr>
        <w:tc>
          <w:tcPr>
            <w:tcW w:w="568" w:type="dxa"/>
          </w:tcPr>
          <w:p>
            <w:pPr>
              <w:pStyle w:val="TableParagraph"/>
              <w:spacing w:before="2"/>
              <w:rPr>
                <w:b/>
                <w:sz w:val="21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35.</w:t>
            </w:r>
          </w:p>
        </w:tc>
        <w:tc>
          <w:tcPr>
            <w:tcW w:w="3687" w:type="dxa"/>
          </w:tcPr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Recipientele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metalice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cele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sticlă</w:t>
            </w:r>
          </w:p>
          <w:p>
            <w:pPr>
              <w:pStyle w:val="TableParagraph"/>
              <w:tabs>
                <w:tab w:pos="648" w:val="left" w:leader="none"/>
                <w:tab w:pos="1471" w:val="left" w:leader="none"/>
                <w:tab w:pos="1831" w:val="left" w:leader="none"/>
                <w:tab w:pos="2227" w:val="left" w:leader="none"/>
                <w:tab w:pos="3076" w:val="left" w:leader="none"/>
              </w:tabs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sunt</w:t>
              <w:tab/>
              <w:t>integre</w:t>
              <w:tab/>
              <w:t>şi</w:t>
              <w:tab/>
              <w:t>se</w:t>
              <w:tab/>
              <w:t>asigură</w:t>
              <w:tab/>
            </w:r>
            <w:r>
              <w:rPr>
                <w:spacing w:val="-1"/>
                <w:sz w:val="22"/>
              </w:rPr>
              <w:t>igiena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acestora.</w:t>
            </w:r>
          </w:p>
        </w:tc>
        <w:tc>
          <w:tcPr>
            <w:tcW w:w="1760" w:type="dxa"/>
          </w:tcPr>
          <w:p>
            <w:pPr>
              <w:pStyle w:val="TableParagraph"/>
              <w:spacing w:line="243" w:lineRule="exact"/>
              <w:ind w:left="68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18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(3)</w:t>
            </w:r>
          </w:p>
          <w:p>
            <w:pPr>
              <w:pStyle w:val="TableParagraph"/>
              <w:tabs>
                <w:tab w:pos="630" w:val="left" w:leader="none"/>
                <w:tab w:pos="1448" w:val="left" w:leader="none"/>
              </w:tabs>
              <w:spacing w:line="252" w:lineRule="exact"/>
              <w:ind w:left="68" w:right="60"/>
              <w:rPr>
                <w:sz w:val="22"/>
              </w:rPr>
            </w:pPr>
            <w:r>
              <w:rPr>
                <w:sz w:val="22"/>
              </w:rPr>
              <w:t>din</w:t>
              <w:tab/>
              <w:t>Legea</w:t>
              <w:tab/>
            </w:r>
            <w:r>
              <w:rPr>
                <w:spacing w:val="-1"/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1"/>
              <w:rPr>
                <w:b/>
                <w:sz w:val="21"/>
              </w:rPr>
            </w:pPr>
          </w:p>
          <w:p>
            <w:pPr>
              <w:pStyle w:val="TableParagraph"/>
              <w:ind w:right="163"/>
              <w:jc w:val="righ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012" w:hRule="atLeast"/>
        </w:trPr>
        <w:tc>
          <w:tcPr>
            <w:tcW w:w="568" w:type="dxa"/>
          </w:tcPr>
          <w:p>
            <w:pPr>
              <w:pStyle w:val="TableParagraph"/>
              <w:spacing w:before="3"/>
              <w:rPr>
                <w:b/>
                <w:sz w:val="32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36.</w:t>
            </w:r>
          </w:p>
        </w:tc>
        <w:tc>
          <w:tcPr>
            <w:tcW w:w="3687" w:type="dxa"/>
          </w:tcPr>
          <w:p>
            <w:pPr>
              <w:pStyle w:val="TableParagraph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Materialele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împachetare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ambalare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reutilizabile,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utilizate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unitate,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uşor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igienizat,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iar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caz</w:t>
            </w:r>
          </w:p>
          <w:p>
            <w:pPr>
              <w:pStyle w:val="TableParagraph"/>
              <w:spacing w:line="24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necesitate,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dezinfectat?</w:t>
            </w:r>
          </w:p>
        </w:tc>
        <w:tc>
          <w:tcPr>
            <w:tcW w:w="1760" w:type="dxa"/>
          </w:tcPr>
          <w:p>
            <w:pPr>
              <w:pStyle w:val="TableParagraph"/>
              <w:ind w:left="68" w:right="60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18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(4)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2"/>
              <w:rPr>
                <w:b/>
                <w:sz w:val="32"/>
              </w:rPr>
            </w:pPr>
          </w:p>
          <w:p>
            <w:pPr>
              <w:pStyle w:val="TableParagraph"/>
              <w:ind w:right="163"/>
              <w:jc w:val="righ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011" w:hRule="atLeast"/>
        </w:trPr>
        <w:tc>
          <w:tcPr>
            <w:tcW w:w="568" w:type="dxa"/>
          </w:tcPr>
          <w:p>
            <w:pPr>
              <w:pStyle w:val="TableParagraph"/>
              <w:spacing w:before="2"/>
              <w:rPr>
                <w:b/>
                <w:sz w:val="32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37.</w:t>
            </w:r>
          </w:p>
        </w:tc>
        <w:tc>
          <w:tcPr>
            <w:tcW w:w="3687" w:type="dxa"/>
          </w:tcPr>
          <w:p>
            <w:pPr>
              <w:pStyle w:val="TableParagraph"/>
              <w:ind w:left="69" w:right="59"/>
              <w:jc w:val="both"/>
              <w:rPr>
                <w:sz w:val="22"/>
              </w:rPr>
            </w:pPr>
            <w:r>
              <w:rPr>
                <w:sz w:val="22"/>
              </w:rPr>
              <w:t>Liniile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sacrificare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permit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desfășurarea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continuă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sacrificării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evită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contaminarea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încrucișată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între</w:t>
            </w:r>
          </w:p>
          <w:p>
            <w:pPr>
              <w:pStyle w:val="TableParagraph"/>
              <w:spacing w:line="242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diferitele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părţi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liniei</w:t>
            </w:r>
          </w:p>
        </w:tc>
        <w:tc>
          <w:tcPr>
            <w:tcW w:w="1760" w:type="dxa"/>
          </w:tcPr>
          <w:p>
            <w:pPr>
              <w:pStyle w:val="TableParagraph"/>
              <w:ind w:left="68" w:right="59"/>
              <w:jc w:val="both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40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sbpct.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lit. e) din anexa la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435/2010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spacing w:before="1"/>
              <w:ind w:left="66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</w:tr>
      <w:tr>
        <w:trPr>
          <w:trHeight w:val="1265" w:hRule="atLeast"/>
        </w:trPr>
        <w:tc>
          <w:tcPr>
            <w:tcW w:w="56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19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38.</w:t>
            </w:r>
          </w:p>
        </w:tc>
        <w:tc>
          <w:tcPr>
            <w:tcW w:w="3687" w:type="dxa"/>
          </w:tcPr>
          <w:p>
            <w:pPr>
              <w:pStyle w:val="TableParagraph"/>
              <w:ind w:left="69" w:right="59"/>
              <w:jc w:val="both"/>
              <w:rPr>
                <w:sz w:val="22"/>
              </w:rPr>
            </w:pP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unitate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există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instalații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dezinfectarea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ustensilelor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apă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fierbinte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temperatură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cel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puţin</w:t>
            </w:r>
          </w:p>
          <w:p>
            <w:pPr>
              <w:pStyle w:val="TableParagraph"/>
              <w:spacing w:line="254" w:lineRule="exact"/>
              <w:ind w:left="69" w:right="59"/>
              <w:jc w:val="both"/>
              <w:rPr>
                <w:sz w:val="22"/>
              </w:rPr>
            </w:pPr>
            <w:r>
              <w:rPr>
                <w:sz w:val="22"/>
              </w:rPr>
              <w:t>82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°C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sistem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efect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echivalent?</w:t>
            </w:r>
          </w:p>
        </w:tc>
        <w:tc>
          <w:tcPr>
            <w:tcW w:w="1760" w:type="dxa"/>
          </w:tcPr>
          <w:p>
            <w:pPr>
              <w:pStyle w:val="TableParagraph"/>
              <w:ind w:left="68" w:right="60"/>
              <w:jc w:val="both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40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sbpct.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anexa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435/2010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ind w:right="163"/>
              <w:jc w:val="right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</w:tr>
      <w:tr>
        <w:trPr>
          <w:trHeight w:val="1516" w:hRule="atLeast"/>
        </w:trPr>
        <w:tc>
          <w:tcPr>
            <w:tcW w:w="56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spacing w:before="1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39.</w:t>
            </w:r>
          </w:p>
        </w:tc>
        <w:tc>
          <w:tcPr>
            <w:tcW w:w="3687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Abatorul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dispune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instalaţii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încuie,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depozitarea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frig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cărnii reţinute şi instalaţii separate 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încuie,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depozitarea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cărnii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declarate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improprii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consum</w:t>
            </w:r>
          </w:p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uman</w:t>
            </w:r>
          </w:p>
        </w:tc>
        <w:tc>
          <w:tcPr>
            <w:tcW w:w="1760" w:type="dxa"/>
          </w:tcPr>
          <w:p>
            <w:pPr>
              <w:pStyle w:val="TableParagraph"/>
              <w:ind w:left="68" w:right="60"/>
              <w:jc w:val="both"/>
              <w:rPr>
                <w:sz w:val="22"/>
              </w:rPr>
            </w:pPr>
            <w:r>
              <w:rPr>
                <w:sz w:val="22"/>
              </w:rPr>
              <w:t>Pct. 28 lit. f) 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anexa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435/2010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29"/>
              </w:rPr>
            </w:pPr>
          </w:p>
          <w:p>
            <w:pPr>
              <w:pStyle w:val="TableParagraph"/>
              <w:ind w:right="163"/>
              <w:jc w:val="right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</w:tr>
      <w:tr>
        <w:trPr>
          <w:trHeight w:val="2782" w:hRule="atLeast"/>
        </w:trPr>
        <w:tc>
          <w:tcPr>
            <w:tcW w:w="56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3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40.</w:t>
            </w:r>
          </w:p>
        </w:tc>
        <w:tc>
          <w:tcPr>
            <w:tcW w:w="3687" w:type="dxa"/>
          </w:tcPr>
          <w:p>
            <w:pPr>
              <w:pStyle w:val="TableParagraph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Echipamentele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imobilizare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asomare a animalelor sunt întreținute şi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verificate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conformitate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instrucțiunile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producătorilor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către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persoane care au fost instruite în acest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scop?</w:t>
            </w:r>
          </w:p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Există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Registrul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întreţinere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echipamentelor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imobilizare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asomare a animalelor, care este păstrat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puţin un an?</w:t>
            </w:r>
          </w:p>
        </w:tc>
        <w:tc>
          <w:tcPr>
            <w:tcW w:w="1760" w:type="dxa"/>
          </w:tcPr>
          <w:p>
            <w:pPr>
              <w:pStyle w:val="TableParagraph"/>
              <w:ind w:left="68" w:right="60"/>
              <w:jc w:val="both"/>
              <w:rPr>
                <w:sz w:val="22"/>
              </w:rPr>
            </w:pPr>
            <w:r>
              <w:rPr>
                <w:sz w:val="22"/>
              </w:rPr>
              <w:t>Pct. 33 din anexa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369/2015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1"/>
              <w:ind w:right="163"/>
              <w:jc w:val="righ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518" w:hRule="atLeast"/>
        </w:trPr>
        <w:tc>
          <w:tcPr>
            <w:tcW w:w="56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30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41.</w:t>
            </w:r>
          </w:p>
        </w:tc>
        <w:tc>
          <w:tcPr>
            <w:tcW w:w="3687" w:type="dxa"/>
          </w:tcPr>
          <w:p>
            <w:pPr>
              <w:pStyle w:val="TableParagraph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Abatorul dispune de instalaţii ce se pot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încuia, pentru depozitarea frigorifică 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cărnii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suspecte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instalaţii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separate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pot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încuia,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depozitarea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cărnii</w:t>
            </w:r>
          </w:p>
          <w:p>
            <w:pPr>
              <w:pStyle w:val="TableParagraph"/>
              <w:spacing w:line="254" w:lineRule="exact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declarate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improprii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consum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uman?</w:t>
            </w:r>
          </w:p>
        </w:tc>
        <w:tc>
          <w:tcPr>
            <w:tcW w:w="1760" w:type="dxa"/>
          </w:tcPr>
          <w:p>
            <w:pPr>
              <w:pStyle w:val="TableParagraph"/>
              <w:ind w:left="68" w:right="60"/>
              <w:jc w:val="both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40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sbpct.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5)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din anexa La HG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435/2010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30"/>
              </w:rPr>
            </w:pPr>
          </w:p>
          <w:p>
            <w:pPr>
              <w:pStyle w:val="TableParagraph"/>
              <w:ind w:right="163"/>
              <w:jc w:val="righ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</w:tbl>
    <w:p>
      <w:pPr>
        <w:spacing w:after="0"/>
        <w:jc w:val="right"/>
        <w:rPr>
          <w:sz w:val="22"/>
        </w:rPr>
        <w:sectPr>
          <w:pgSz w:w="11910" w:h="16840"/>
          <w:pgMar w:top="1000" w:bottom="280" w:left="740" w:right="160"/>
        </w:sect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8"/>
        <w:gridCol w:w="3687"/>
        <w:gridCol w:w="1760"/>
        <w:gridCol w:w="567"/>
        <w:gridCol w:w="431"/>
        <w:gridCol w:w="646"/>
        <w:gridCol w:w="2268"/>
        <w:gridCol w:w="566"/>
      </w:tblGrid>
      <w:tr>
        <w:trPr>
          <w:trHeight w:val="567" w:hRule="atLeast"/>
        </w:trPr>
        <w:tc>
          <w:tcPr>
            <w:tcW w:w="10493" w:type="dxa"/>
            <w:gridSpan w:val="8"/>
          </w:tcPr>
          <w:p>
            <w:pPr>
              <w:pStyle w:val="TableParagraph"/>
              <w:spacing w:before="149"/>
              <w:ind w:left="1721"/>
              <w:rPr>
                <w:b/>
                <w:sz w:val="22"/>
              </w:rPr>
            </w:pPr>
            <w:r>
              <w:rPr>
                <w:b/>
                <w:sz w:val="22"/>
              </w:rPr>
              <w:t>V.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Cerințe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privind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materia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primă,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produsele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animale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și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procesul tehnologic</w:t>
            </w:r>
          </w:p>
        </w:tc>
      </w:tr>
      <w:tr>
        <w:trPr>
          <w:trHeight w:val="1518" w:hRule="atLeast"/>
        </w:trPr>
        <w:tc>
          <w:tcPr>
            <w:tcW w:w="56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30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42.</w:t>
            </w:r>
          </w:p>
        </w:tc>
        <w:tc>
          <w:tcPr>
            <w:tcW w:w="3687" w:type="dxa"/>
          </w:tcPr>
          <w:p>
            <w:pPr>
              <w:pStyle w:val="TableParagraph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Procesul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tratare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termică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utilizat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asigură o temperatură corespunzătoare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toate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părțile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produsului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tratat,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anumită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perioadă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timp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previne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contaminarea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produsului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în</w:t>
            </w:r>
          </w:p>
          <w:p>
            <w:pPr>
              <w:pStyle w:val="TableParagraph"/>
              <w:spacing w:line="24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timpul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procesului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respectiv?</w:t>
            </w:r>
          </w:p>
        </w:tc>
        <w:tc>
          <w:tcPr>
            <w:tcW w:w="1760" w:type="dxa"/>
          </w:tcPr>
          <w:p>
            <w:pPr>
              <w:pStyle w:val="TableParagraph"/>
              <w:ind w:left="68" w:right="60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(2)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30"/>
              </w:rPr>
            </w:pPr>
          </w:p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7</w:t>
            </w:r>
          </w:p>
        </w:tc>
      </w:tr>
      <w:tr>
        <w:trPr>
          <w:trHeight w:val="1011" w:hRule="atLeast"/>
        </w:trPr>
        <w:tc>
          <w:tcPr>
            <w:tcW w:w="568" w:type="dxa"/>
          </w:tcPr>
          <w:p>
            <w:pPr>
              <w:pStyle w:val="TableParagraph"/>
              <w:spacing w:before="2"/>
              <w:rPr>
                <w:b/>
                <w:sz w:val="32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43.</w:t>
            </w:r>
          </w:p>
        </w:tc>
        <w:tc>
          <w:tcPr>
            <w:tcW w:w="3687" w:type="dxa"/>
          </w:tcPr>
          <w:p>
            <w:pPr>
              <w:pStyle w:val="TableParagraph"/>
              <w:ind w:left="69" w:right="62"/>
              <w:rPr>
                <w:sz w:val="22"/>
              </w:rPr>
            </w:pPr>
            <w:r>
              <w:rPr>
                <w:sz w:val="22"/>
              </w:rPr>
              <w:t>Operatorul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controlează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regularitate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parametrii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principali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(în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mod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special</w:t>
            </w:r>
          </w:p>
          <w:p>
            <w:pPr>
              <w:pStyle w:val="TableParagraph"/>
              <w:spacing w:line="252" w:lineRule="exact"/>
              <w:ind w:left="69" w:right="51"/>
              <w:rPr>
                <w:sz w:val="22"/>
              </w:rPr>
            </w:pPr>
            <w:r>
              <w:rPr>
                <w:sz w:val="22"/>
              </w:rPr>
              <w:t>temperatura,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presiunea,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ermeticitatea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parametrii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microbiologici)?</w:t>
            </w:r>
          </w:p>
        </w:tc>
        <w:tc>
          <w:tcPr>
            <w:tcW w:w="1760" w:type="dxa"/>
          </w:tcPr>
          <w:p>
            <w:pPr>
              <w:pStyle w:val="TableParagraph"/>
              <w:ind w:left="68" w:right="60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(3)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7</w:t>
            </w:r>
          </w:p>
        </w:tc>
      </w:tr>
      <w:tr>
        <w:trPr>
          <w:trHeight w:val="1012" w:hRule="atLeast"/>
        </w:trPr>
        <w:tc>
          <w:tcPr>
            <w:tcW w:w="568" w:type="dxa"/>
          </w:tcPr>
          <w:p>
            <w:pPr>
              <w:pStyle w:val="TableParagraph"/>
              <w:spacing w:before="3"/>
              <w:rPr>
                <w:b/>
                <w:sz w:val="32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44.</w:t>
            </w:r>
          </w:p>
        </w:tc>
        <w:tc>
          <w:tcPr>
            <w:tcW w:w="3687" w:type="dxa"/>
          </w:tcPr>
          <w:p>
            <w:pPr>
              <w:pStyle w:val="TableParagraph"/>
              <w:ind w:left="69" w:right="59"/>
              <w:jc w:val="both"/>
              <w:rPr>
                <w:sz w:val="22"/>
              </w:rPr>
            </w:pPr>
            <w:r>
              <w:rPr>
                <w:sz w:val="22"/>
              </w:rPr>
              <w:t>Asomarea, sângerarea, deplumarea sau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jupuirea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eventual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opărirea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expedierea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cărnii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efectuează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separat</w:t>
            </w:r>
          </w:p>
          <w:p>
            <w:pPr>
              <w:pStyle w:val="TableParagraph"/>
              <w:spacing w:line="24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în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spaţiu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timp?</w:t>
            </w:r>
          </w:p>
        </w:tc>
        <w:tc>
          <w:tcPr>
            <w:tcW w:w="1760" w:type="dxa"/>
          </w:tcPr>
          <w:p>
            <w:pPr>
              <w:pStyle w:val="TableParagraph"/>
              <w:ind w:left="68" w:right="59"/>
              <w:jc w:val="both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40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sbpct.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lit. c) din anexa la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435/2010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2"/>
              <w:rPr>
                <w:b/>
                <w:sz w:val="32"/>
              </w:rPr>
            </w:pPr>
          </w:p>
          <w:p>
            <w:pPr>
              <w:pStyle w:val="TableParagraph"/>
              <w:ind w:left="149" w:right="146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3540" w:hRule="atLeast"/>
        </w:trPr>
        <w:tc>
          <w:tcPr>
            <w:tcW w:w="56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45.</w:t>
            </w:r>
          </w:p>
        </w:tc>
        <w:tc>
          <w:tcPr>
            <w:tcW w:w="3687" w:type="dxa"/>
          </w:tcPr>
          <w:p>
            <w:pPr>
              <w:pStyle w:val="TableParagraph"/>
              <w:ind w:left="69" w:right="61"/>
              <w:jc w:val="both"/>
              <w:rPr>
                <w:sz w:val="22"/>
              </w:rPr>
            </w:pPr>
            <w:r>
              <w:rPr>
                <w:sz w:val="22"/>
              </w:rPr>
              <w:t>După inspecţia veterinară post-mortem,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realizează: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56" w:val="left" w:leader="none"/>
              </w:tabs>
              <w:spacing w:line="240" w:lineRule="auto" w:before="0" w:after="0"/>
              <w:ind w:left="69" w:right="56" w:firstLine="0"/>
              <w:jc w:val="both"/>
              <w:rPr>
                <w:sz w:val="22"/>
              </w:rPr>
            </w:pPr>
            <w:r>
              <w:rPr>
                <w:sz w:val="22"/>
              </w:rPr>
              <w:t>îndepărtarea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cît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curînd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posibil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sectorul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curat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întreprinderii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părţilor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improprii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consum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uman,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20" w:val="left" w:leader="none"/>
              </w:tabs>
              <w:spacing w:line="240" w:lineRule="auto" w:before="0" w:after="0"/>
              <w:ind w:left="69" w:right="57" w:firstLine="0"/>
              <w:jc w:val="both"/>
              <w:rPr>
                <w:sz w:val="22"/>
              </w:rPr>
            </w:pPr>
            <w:r>
              <w:rPr>
                <w:sz w:val="22"/>
              </w:rPr>
              <w:t>excluderea intrării în contact a cărnii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declarate proprie pentru consum uman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carnea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suspectă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declarată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improprie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consum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uman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subprodusele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necomestibile și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75" w:val="left" w:leader="none"/>
              </w:tabs>
              <w:spacing w:line="254" w:lineRule="exact" w:before="0" w:after="0"/>
              <w:ind w:left="69" w:right="58" w:firstLine="0"/>
              <w:jc w:val="both"/>
              <w:rPr>
                <w:sz w:val="22"/>
              </w:rPr>
            </w:pPr>
            <w:r>
              <w:rPr>
                <w:sz w:val="22"/>
              </w:rPr>
              <w:t>îndepărtarea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întregime,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cît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curînd posibil, a viscerelor şi părţilor de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viscere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rămân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carcasă,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excepţia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rinichilor?</w:t>
            </w:r>
          </w:p>
        </w:tc>
        <w:tc>
          <w:tcPr>
            <w:tcW w:w="1760" w:type="dxa"/>
          </w:tcPr>
          <w:p>
            <w:pPr>
              <w:pStyle w:val="TableParagraph"/>
              <w:ind w:left="68" w:right="60"/>
              <w:jc w:val="both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43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sbpct.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8)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anexa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435/2010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149" w:right="146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>
        <w:trPr>
          <w:trHeight w:val="1513" w:hRule="atLeast"/>
        </w:trPr>
        <w:tc>
          <w:tcPr>
            <w:tcW w:w="56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29"/>
              </w:rPr>
            </w:pPr>
          </w:p>
          <w:p>
            <w:pPr>
              <w:pStyle w:val="TableParagraph"/>
              <w:spacing w:before="1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46.</w:t>
            </w:r>
          </w:p>
        </w:tc>
        <w:tc>
          <w:tcPr>
            <w:tcW w:w="3687" w:type="dxa"/>
          </w:tcPr>
          <w:p>
            <w:pPr>
              <w:pStyle w:val="TableParagraph"/>
              <w:spacing w:line="239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Sînt excluse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 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consumul uman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capul</w:t>
            </w:r>
          </w:p>
          <w:p>
            <w:pPr>
              <w:pStyle w:val="TableParagraph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separat de carcasă, cu excepţia limbii,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crestei, bărbiţelor, carunculilor, precum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următoarele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viscere: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traheea,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pulmonii,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esofagul,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guşa,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intestinul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şi</w:t>
            </w:r>
          </w:p>
          <w:p>
            <w:pPr>
              <w:pStyle w:val="TableParagraph"/>
              <w:spacing w:line="24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vezica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biliară?</w:t>
            </w:r>
          </w:p>
        </w:tc>
        <w:tc>
          <w:tcPr>
            <w:tcW w:w="1760" w:type="dxa"/>
          </w:tcPr>
          <w:p>
            <w:pPr>
              <w:pStyle w:val="TableParagraph"/>
              <w:spacing w:line="239" w:lineRule="exact"/>
              <w:ind w:left="68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35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anexa</w:t>
            </w: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nr.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773/2013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29"/>
              </w:rPr>
            </w:pPr>
          </w:p>
          <w:p>
            <w:pPr>
              <w:pStyle w:val="TableParagraph"/>
              <w:ind w:left="149" w:right="146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770" w:hRule="atLeast"/>
        </w:trPr>
        <w:tc>
          <w:tcPr>
            <w:tcW w:w="56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8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47.</w:t>
            </w:r>
          </w:p>
        </w:tc>
        <w:tc>
          <w:tcPr>
            <w:tcW w:w="3687" w:type="dxa"/>
          </w:tcPr>
          <w:p>
            <w:pPr>
              <w:pStyle w:val="TableParagraph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În cazul în care carcasele sunt supuse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unui proces de răcire prin imersie, sunt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luate toate măsurile de precauţie pentru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evita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contaminarea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carcaselor,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ţinându-se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greutatea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carcasei,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temperatura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apei,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volumul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direcția</w:t>
            </w:r>
          </w:p>
          <w:p>
            <w:pPr>
              <w:pStyle w:val="TableParagraph"/>
              <w:spacing w:line="24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fluxului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apei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timpul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răcire?</w:t>
            </w:r>
          </w:p>
        </w:tc>
        <w:tc>
          <w:tcPr>
            <w:tcW w:w="1760" w:type="dxa"/>
          </w:tcPr>
          <w:p>
            <w:pPr>
              <w:pStyle w:val="TableParagraph"/>
              <w:ind w:left="68" w:right="59"/>
              <w:jc w:val="both"/>
              <w:rPr>
                <w:sz w:val="22"/>
              </w:rPr>
            </w:pPr>
            <w:r>
              <w:rPr>
                <w:sz w:val="22"/>
              </w:rPr>
              <w:t>Pct. 43 sbpct. 10)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anexa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435/2010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7"/>
              <w:ind w:left="149" w:right="146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2275" w:hRule="atLeast"/>
        </w:trPr>
        <w:tc>
          <w:tcPr>
            <w:tcW w:w="56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4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48.</w:t>
            </w:r>
          </w:p>
        </w:tc>
        <w:tc>
          <w:tcPr>
            <w:tcW w:w="3687" w:type="dxa"/>
          </w:tcPr>
          <w:p>
            <w:pPr>
              <w:pStyle w:val="TableParagraph"/>
              <w:ind w:left="69" w:right="59"/>
              <w:jc w:val="both"/>
              <w:rPr>
                <w:sz w:val="22"/>
              </w:rPr>
            </w:pP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spațiile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sacrificare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introduc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doar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păsările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vii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destinate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sacrificării,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excepția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păsărilor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eviscerate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întîrziere, a gîştelor şi a raţelor crescute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producţia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„ficat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gras”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păsărilor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sînt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considerate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fiind domestice, dar care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sînt crescute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animale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domestice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fermă,</w:t>
            </w:r>
          </w:p>
          <w:p>
            <w:pPr>
              <w:pStyle w:val="TableParagraph"/>
              <w:spacing w:line="242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sacrificate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fermă?</w:t>
            </w:r>
          </w:p>
        </w:tc>
        <w:tc>
          <w:tcPr>
            <w:tcW w:w="1760" w:type="dxa"/>
          </w:tcPr>
          <w:p>
            <w:pPr>
              <w:pStyle w:val="TableParagraph"/>
              <w:ind w:left="68" w:right="59"/>
              <w:jc w:val="both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43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sbpct.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lit. a) din anexa la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435/2010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3"/>
              <w:ind w:left="149" w:right="146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012" w:hRule="atLeast"/>
        </w:trPr>
        <w:tc>
          <w:tcPr>
            <w:tcW w:w="568" w:type="dxa"/>
          </w:tcPr>
          <w:p>
            <w:pPr>
              <w:pStyle w:val="TableParagraph"/>
              <w:spacing w:before="3"/>
              <w:rPr>
                <w:b/>
                <w:sz w:val="32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49.</w:t>
            </w:r>
          </w:p>
        </w:tc>
        <w:tc>
          <w:tcPr>
            <w:tcW w:w="3687" w:type="dxa"/>
          </w:tcPr>
          <w:p>
            <w:pPr>
              <w:pStyle w:val="TableParagraph"/>
              <w:ind w:left="69" w:right="59"/>
              <w:jc w:val="both"/>
              <w:rPr>
                <w:sz w:val="22"/>
              </w:rPr>
            </w:pPr>
            <w:r>
              <w:rPr>
                <w:sz w:val="22"/>
              </w:rPr>
              <w:t>Acceptarea animalelor la abator se face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doar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după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solicitarea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obţinerea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informaţiilor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relevante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privind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circuitul</w:t>
            </w:r>
          </w:p>
          <w:p>
            <w:pPr>
              <w:pStyle w:val="TableParagraph"/>
              <w:spacing w:line="24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alimentar</w:t>
            </w:r>
            <w:r>
              <w:rPr>
                <w:spacing w:val="9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92"/>
                <w:sz w:val="22"/>
              </w:rPr>
              <w:t> </w:t>
            </w:r>
            <w:r>
              <w:rPr>
                <w:sz w:val="22"/>
              </w:rPr>
              <w:t>cele</w:t>
            </w:r>
            <w:r>
              <w:rPr>
                <w:spacing w:val="92"/>
                <w:sz w:val="22"/>
              </w:rPr>
              <w:t> </w:t>
            </w:r>
            <w:r>
              <w:rPr>
                <w:sz w:val="22"/>
              </w:rPr>
              <w:t>indicate</w:t>
            </w:r>
            <w:r>
              <w:rPr>
                <w:spacing w:val="9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91"/>
                <w:sz w:val="22"/>
              </w:rPr>
              <w:t> </w:t>
            </w:r>
            <w:r>
              <w:rPr>
                <w:sz w:val="22"/>
              </w:rPr>
              <w:t>pct.</w:t>
            </w:r>
            <w:r>
              <w:rPr>
                <w:spacing w:val="93"/>
                <w:sz w:val="22"/>
              </w:rPr>
              <w:t> </w:t>
            </w:r>
            <w:r>
              <w:rPr>
                <w:sz w:val="22"/>
              </w:rPr>
              <w:t>22</w:t>
            </w:r>
          </w:p>
        </w:tc>
        <w:tc>
          <w:tcPr>
            <w:tcW w:w="1760" w:type="dxa"/>
          </w:tcPr>
          <w:p>
            <w:pPr>
              <w:pStyle w:val="TableParagraph"/>
              <w:ind w:left="68" w:right="60"/>
              <w:jc w:val="both"/>
              <w:rPr>
                <w:sz w:val="22"/>
              </w:rPr>
            </w:pPr>
            <w:r>
              <w:rPr>
                <w:sz w:val="22"/>
              </w:rPr>
              <w:t>Pct. 21 lit. b) și c)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pct.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22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anexa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nr.</w:t>
            </w:r>
          </w:p>
          <w:p>
            <w:pPr>
              <w:pStyle w:val="TableParagraph"/>
              <w:spacing w:line="243" w:lineRule="exact"/>
              <w:ind w:left="68"/>
              <w:rPr>
                <w:sz w:val="22"/>
              </w:rPr>
            </w:pPr>
            <w:r>
              <w:rPr>
                <w:sz w:val="22"/>
              </w:rPr>
              <w:t>435/2010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2"/>
              <w:rPr>
                <w:b/>
                <w:sz w:val="32"/>
              </w:rPr>
            </w:pPr>
          </w:p>
          <w:p>
            <w:pPr>
              <w:pStyle w:val="TableParagraph"/>
              <w:ind w:left="149" w:right="146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</w:tbl>
    <w:p>
      <w:pPr>
        <w:spacing w:after="0"/>
        <w:jc w:val="center"/>
        <w:rPr>
          <w:sz w:val="22"/>
        </w:rPr>
        <w:sectPr>
          <w:pgSz w:w="11910" w:h="16840"/>
          <w:pgMar w:top="1000" w:bottom="280" w:left="740" w:right="160"/>
        </w:sect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8"/>
        <w:gridCol w:w="3687"/>
        <w:gridCol w:w="1760"/>
        <w:gridCol w:w="567"/>
        <w:gridCol w:w="431"/>
        <w:gridCol w:w="646"/>
        <w:gridCol w:w="2268"/>
        <w:gridCol w:w="566"/>
      </w:tblGrid>
      <w:tr>
        <w:trPr>
          <w:trHeight w:val="2024" w:hRule="atLeast"/>
        </w:trPr>
        <w:tc>
          <w:tcPr>
            <w:tcW w:w="5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dinRegulile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specifice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igienă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produselor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alimentare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origine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animală,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aprobate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435/2010, conform registrelor ţinute 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exploataţia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origine?</w:t>
            </w:r>
          </w:p>
          <w:p>
            <w:pPr>
              <w:pStyle w:val="TableParagraph"/>
              <w:spacing w:before="3"/>
              <w:rPr>
                <w:b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59"/>
              <w:jc w:val="both"/>
              <w:rPr>
                <w:sz w:val="22"/>
              </w:rPr>
            </w:pPr>
            <w:r>
              <w:rPr>
                <w:sz w:val="22"/>
              </w:rPr>
              <w:t>Informaţia se obţin cu cel puţin 24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înaintea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sosirii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animalelor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abator?</w:t>
            </w:r>
          </w:p>
        </w:tc>
        <w:tc>
          <w:tcPr>
            <w:tcW w:w="17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59" w:hRule="atLeast"/>
        </w:trPr>
        <w:tc>
          <w:tcPr>
            <w:tcW w:w="568" w:type="dxa"/>
          </w:tcPr>
          <w:p>
            <w:pPr>
              <w:pStyle w:val="TableParagraph"/>
              <w:spacing w:before="3"/>
              <w:rPr>
                <w:b/>
                <w:sz w:val="21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50.</w:t>
            </w:r>
          </w:p>
        </w:tc>
        <w:tc>
          <w:tcPr>
            <w:tcW w:w="3687" w:type="dxa"/>
          </w:tcPr>
          <w:p>
            <w:pPr>
              <w:pStyle w:val="TableParagraph"/>
              <w:spacing w:line="244" w:lineRule="exact"/>
              <w:ind w:left="69"/>
              <w:rPr>
                <w:sz w:val="22"/>
              </w:rPr>
            </w:pPr>
            <w:r>
              <w:rPr>
                <w:sz w:val="22"/>
              </w:rPr>
              <w:t>Se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efectuează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inspecția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veterinară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ante-</w:t>
            </w:r>
          </w:p>
          <w:p>
            <w:pPr>
              <w:pStyle w:val="TableParagraph"/>
              <w:spacing w:line="252" w:lineRule="exact"/>
              <w:ind w:left="69" w:right="55"/>
              <w:rPr>
                <w:sz w:val="22"/>
              </w:rPr>
            </w:pPr>
            <w:r>
              <w:rPr>
                <w:sz w:val="22"/>
              </w:rPr>
              <w:t>mortem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post-mortem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conformitate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instrucțiunile ANSA?</w:t>
            </w:r>
          </w:p>
        </w:tc>
        <w:tc>
          <w:tcPr>
            <w:tcW w:w="1760" w:type="dxa"/>
          </w:tcPr>
          <w:p>
            <w:pPr>
              <w:pStyle w:val="TableParagraph"/>
              <w:spacing w:line="244" w:lineRule="exact"/>
              <w:ind w:left="68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43</w:t>
            </w:r>
            <w:r>
              <w:rPr>
                <w:spacing w:val="64"/>
                <w:sz w:val="22"/>
              </w:rPr>
              <w:t> </w:t>
            </w:r>
            <w:r>
              <w:rPr>
                <w:sz w:val="22"/>
              </w:rPr>
              <w:t>sbpct.</w:t>
            </w:r>
            <w:r>
              <w:rPr>
                <w:spacing w:val="64"/>
                <w:sz w:val="22"/>
              </w:rPr>
              <w:t> </w:t>
            </w:r>
            <w:r>
              <w:rPr>
                <w:sz w:val="22"/>
              </w:rPr>
              <w:t>3)</w:t>
            </w:r>
          </w:p>
          <w:p>
            <w:pPr>
              <w:pStyle w:val="TableParagraph"/>
              <w:spacing w:line="252" w:lineRule="exact"/>
              <w:ind w:left="68" w:right="59"/>
              <w:rPr>
                <w:sz w:val="22"/>
              </w:rPr>
            </w:pPr>
            <w:r>
              <w:rPr>
                <w:sz w:val="22"/>
              </w:rPr>
              <w:t>și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7)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anexa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435/2010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2"/>
              <w:rPr>
                <w:b/>
                <w:sz w:val="21"/>
              </w:rPr>
            </w:pPr>
          </w:p>
          <w:p>
            <w:pPr>
              <w:pStyle w:val="TableParagraph"/>
              <w:ind w:left="149" w:right="146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>
        <w:trPr>
          <w:trHeight w:val="1770" w:hRule="atLeast"/>
        </w:trPr>
        <w:tc>
          <w:tcPr>
            <w:tcW w:w="56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8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51.</w:t>
            </w:r>
          </w:p>
        </w:tc>
        <w:tc>
          <w:tcPr>
            <w:tcW w:w="3687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abatoare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efectuează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controale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privind apa absorbită conform pct. 21 și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în cazul cînd se constată o cantitate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apă absorbită mai mare decât conținutul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apă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total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permis,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operatorul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aduce</w:t>
            </w:r>
          </w:p>
          <w:p>
            <w:pPr>
              <w:pStyle w:val="TableParagraph"/>
              <w:spacing w:line="252" w:lineRule="exact"/>
              <w:ind w:left="69" w:right="59"/>
              <w:jc w:val="both"/>
              <w:rPr>
                <w:sz w:val="22"/>
              </w:rPr>
            </w:pPr>
            <w:r>
              <w:rPr>
                <w:sz w:val="22"/>
              </w:rPr>
              <w:t>imediat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modificări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sistemului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instalațiilor?</w:t>
            </w:r>
          </w:p>
        </w:tc>
        <w:tc>
          <w:tcPr>
            <w:tcW w:w="1760" w:type="dxa"/>
          </w:tcPr>
          <w:p>
            <w:pPr>
              <w:pStyle w:val="TableParagraph"/>
              <w:ind w:left="68" w:right="155"/>
              <w:rPr>
                <w:sz w:val="24"/>
              </w:rPr>
            </w:pPr>
            <w:r>
              <w:rPr>
                <w:sz w:val="24"/>
              </w:rPr>
              <w:t>Pct. 30</w:t>
            </w:r>
            <w:r>
              <w:rPr>
                <w:sz w:val="24"/>
                <w:vertAlign w:val="superscript"/>
              </w:rPr>
              <w:t>1</w:t>
            </w:r>
            <w:r>
              <w:rPr>
                <w:sz w:val="24"/>
                <w:vertAlign w:val="baseline"/>
              </w:rPr>
              <w:t>, Cap.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IV din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HG nr.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773/03.10.2013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7"/>
              <w:ind w:left="149" w:right="146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4415" w:hRule="atLeast"/>
        </w:trPr>
        <w:tc>
          <w:tcPr>
            <w:tcW w:w="56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1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52.</w:t>
            </w:r>
          </w:p>
        </w:tc>
        <w:tc>
          <w:tcPr>
            <w:tcW w:w="3687" w:type="dxa"/>
          </w:tcPr>
          <w:p>
            <w:pPr>
              <w:pStyle w:val="TableParagraph"/>
              <w:ind w:left="69" w:right="58"/>
              <w:jc w:val="both"/>
              <w:rPr>
                <w:sz w:val="24"/>
              </w:rPr>
            </w:pPr>
            <w:r>
              <w:rPr>
                <w:sz w:val="24"/>
              </w:rPr>
              <w:t>Carcasele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și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tranșele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pasăre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curte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clasificate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în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clasa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sau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îndeplineasc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condiții minime: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31" w:val="left" w:leader="none"/>
              </w:tabs>
              <w:spacing w:line="240" w:lineRule="auto" w:before="0" w:after="0"/>
              <w:ind w:left="69" w:right="58" w:firstLine="0"/>
              <w:jc w:val="both"/>
              <w:rPr>
                <w:sz w:val="24"/>
              </w:rPr>
            </w:pPr>
            <w:r>
              <w:rPr>
                <w:sz w:val="24"/>
              </w:rPr>
              <w:t>să fie intacte, ținându-se seama 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prezentare,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32" w:val="left" w:leader="none"/>
              </w:tabs>
              <w:spacing w:line="240" w:lineRule="auto" w:before="0" w:after="0"/>
              <w:ind w:left="69" w:right="58" w:firstLine="0"/>
              <w:jc w:val="both"/>
              <w:rPr>
                <w:sz w:val="24"/>
              </w:rPr>
            </w:pPr>
            <w:r>
              <w:rPr>
                <w:sz w:val="24"/>
              </w:rPr>
              <w:t>să fie curate, fără urme de corpuri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străine,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murdărie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sau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sânge;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09" w:val="left" w:leader="none"/>
              </w:tabs>
              <w:spacing w:line="240" w:lineRule="auto" w:before="0" w:after="0"/>
              <w:ind w:left="208" w:right="0" w:hanging="140"/>
              <w:jc w:val="both"/>
              <w:rPr>
                <w:sz w:val="24"/>
              </w:rPr>
            </w:pPr>
            <w:r>
              <w:rPr>
                <w:sz w:val="24"/>
              </w:rPr>
              <w:t>să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prezinte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nici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miros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străin;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85" w:val="left" w:leader="none"/>
              </w:tabs>
              <w:spacing w:line="240" w:lineRule="auto" w:before="0" w:after="0"/>
              <w:ind w:left="69" w:right="59" w:firstLine="0"/>
              <w:jc w:val="both"/>
              <w:rPr>
                <w:sz w:val="24"/>
              </w:rPr>
            </w:pPr>
            <w:r>
              <w:rPr>
                <w:sz w:val="24"/>
              </w:rPr>
              <w:t>să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prezinte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urme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vizibile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sânge; urmele de dimensiuni mici și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slab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perceptibile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sunt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tolerate;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09" w:val="left" w:leader="none"/>
              </w:tabs>
              <w:spacing w:line="240" w:lineRule="auto" w:before="0" w:after="0"/>
              <w:ind w:left="208" w:right="0" w:hanging="140"/>
              <w:jc w:val="both"/>
              <w:rPr>
                <w:sz w:val="24"/>
              </w:rPr>
            </w:pPr>
            <w:r>
              <w:rPr>
                <w:sz w:val="24"/>
              </w:rPr>
              <w:t>să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nu prezinte fracturi deschise;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10" w:val="left" w:leader="none"/>
              </w:tabs>
              <w:spacing w:line="240" w:lineRule="auto" w:before="0" w:after="0"/>
              <w:ind w:left="209" w:right="0" w:hanging="141"/>
              <w:jc w:val="both"/>
              <w:rPr>
                <w:sz w:val="24"/>
              </w:rPr>
            </w:pPr>
            <w:r>
              <w:rPr>
                <w:sz w:val="24"/>
              </w:rPr>
              <w:t>să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nu prezinte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echimoze grave.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24" w:val="left" w:leader="none"/>
              </w:tabs>
              <w:spacing w:line="270" w:lineRule="atLeast" w:before="0" w:after="0"/>
              <w:ind w:left="69" w:right="58" w:firstLine="0"/>
              <w:jc w:val="both"/>
              <w:rPr>
                <w:sz w:val="24"/>
              </w:rPr>
            </w:pPr>
            <w:r>
              <w:rPr>
                <w:sz w:val="24"/>
              </w:rPr>
              <w:t>carnea păsărilor de curte proaspete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trebuie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prezinte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urme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refrigerare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anterioară?</w:t>
            </w:r>
          </w:p>
        </w:tc>
        <w:tc>
          <w:tcPr>
            <w:tcW w:w="1760" w:type="dxa"/>
          </w:tcPr>
          <w:p>
            <w:pPr>
              <w:pStyle w:val="TableParagraph"/>
              <w:ind w:left="68" w:right="59"/>
              <w:jc w:val="both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baseline"/>
              </w:rPr>
              <w:t>,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Cap.</w:t>
            </w:r>
            <w:r>
              <w:rPr>
                <w:spacing w:val="55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II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din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HG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nr.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773/03.10.2013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9"/>
              <w:ind w:left="149" w:right="146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567" w:hRule="atLeast"/>
        </w:trPr>
        <w:tc>
          <w:tcPr>
            <w:tcW w:w="568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4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53.</w:t>
            </w:r>
          </w:p>
        </w:tc>
        <w:tc>
          <w:tcPr>
            <w:tcW w:w="3687" w:type="dxa"/>
          </w:tcPr>
          <w:p>
            <w:pPr>
              <w:pStyle w:val="TableParagraph"/>
              <w:spacing w:before="20"/>
              <w:ind w:left="69" w:right="51"/>
              <w:rPr>
                <w:sz w:val="22"/>
              </w:rPr>
            </w:pPr>
            <w:r>
              <w:rPr>
                <w:sz w:val="22"/>
              </w:rPr>
              <w:t>După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inspecția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veterinară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post-mortem,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efectuează următoarele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măsuri:</w:t>
            </w:r>
          </w:p>
        </w:tc>
        <w:tc>
          <w:tcPr>
            <w:tcW w:w="17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59" w:hRule="atLeast"/>
        </w:trPr>
        <w:tc>
          <w:tcPr>
            <w:tcW w:w="5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tabs>
                <w:tab w:pos="552" w:val="left" w:leader="none"/>
                <w:tab w:pos="1451" w:val="left" w:leader="none"/>
                <w:tab w:pos="2093" w:val="left" w:leader="none"/>
                <w:tab w:pos="2453" w:val="left" w:leader="none"/>
              </w:tabs>
              <w:ind w:left="69" w:right="58"/>
              <w:rPr>
                <w:sz w:val="22"/>
              </w:rPr>
            </w:pPr>
            <w:r>
              <w:rPr>
                <w:sz w:val="22"/>
              </w:rPr>
              <w:t>a)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îndepărtează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cît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mai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curînd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posibil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din</w:t>
              <w:tab/>
              <w:t>sectorul</w:t>
              <w:tab/>
              <w:t>curat</w:t>
              <w:tab/>
              <w:t>al</w:t>
              <w:tab/>
            </w:r>
            <w:r>
              <w:rPr>
                <w:spacing w:val="-1"/>
                <w:sz w:val="22"/>
              </w:rPr>
              <w:t>întreprinderii</w:t>
            </w:r>
          </w:p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părţile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improprii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consum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uman?</w:t>
            </w:r>
          </w:p>
        </w:tc>
        <w:tc>
          <w:tcPr>
            <w:tcW w:w="1760" w:type="dxa"/>
          </w:tcPr>
          <w:p>
            <w:pPr>
              <w:pStyle w:val="TableParagraph"/>
              <w:ind w:left="68" w:right="54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43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sbpct.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8)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lit.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a)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anexa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line="243" w:lineRule="exact"/>
              <w:ind w:left="68"/>
              <w:rPr>
                <w:sz w:val="22"/>
              </w:rPr>
            </w:pPr>
            <w:r>
              <w:rPr>
                <w:sz w:val="22"/>
              </w:rPr>
              <w:t>HG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435/2010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1"/>
              <w:rPr>
                <w:b/>
                <w:sz w:val="21"/>
              </w:rPr>
            </w:pPr>
          </w:p>
          <w:p>
            <w:pPr>
              <w:pStyle w:val="TableParagraph"/>
              <w:ind w:left="149" w:right="146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264" w:hRule="atLeast"/>
        </w:trPr>
        <w:tc>
          <w:tcPr>
            <w:tcW w:w="5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b)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exclude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contactul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cărnii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declarate proprie pentru consum uman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carnea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suspectă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declarată</w:t>
            </w:r>
          </w:p>
          <w:p>
            <w:pPr>
              <w:pStyle w:val="TableParagraph"/>
              <w:spacing w:line="252" w:lineRule="exact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improprie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consum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uman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subprodusele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necomestibile?</w:t>
            </w:r>
          </w:p>
        </w:tc>
        <w:tc>
          <w:tcPr>
            <w:tcW w:w="1760" w:type="dxa"/>
          </w:tcPr>
          <w:p>
            <w:pPr>
              <w:pStyle w:val="TableParagraph"/>
              <w:ind w:left="68" w:right="59"/>
              <w:jc w:val="both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43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sbpct.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8)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lit. b) din anexa la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435/2010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ind w:left="149" w:right="146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759" w:hRule="atLeast"/>
        </w:trPr>
        <w:tc>
          <w:tcPr>
            <w:tcW w:w="5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ind w:left="69" w:right="51"/>
              <w:rPr>
                <w:sz w:val="22"/>
              </w:rPr>
            </w:pPr>
            <w:r>
              <w:rPr>
                <w:sz w:val="22"/>
              </w:rPr>
              <w:t>c)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îndepărtează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întregime,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cît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mai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curînd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posibil,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viscerele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părţile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42" w:lineRule="exact"/>
              <w:ind w:left="69"/>
              <w:rPr>
                <w:sz w:val="22"/>
              </w:rPr>
            </w:pPr>
            <w:r>
              <w:rPr>
                <w:sz w:val="22"/>
              </w:rPr>
              <w:t>viscere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rămîn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carcasă?</w:t>
            </w:r>
          </w:p>
        </w:tc>
        <w:tc>
          <w:tcPr>
            <w:tcW w:w="1760" w:type="dxa"/>
          </w:tcPr>
          <w:p>
            <w:pPr>
              <w:pStyle w:val="TableParagraph"/>
              <w:ind w:left="68" w:right="54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43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sbpct.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8)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lit.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c)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anexa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line="242" w:lineRule="exact"/>
              <w:ind w:left="68"/>
              <w:rPr>
                <w:sz w:val="22"/>
              </w:rPr>
            </w:pPr>
            <w:r>
              <w:rPr>
                <w:sz w:val="22"/>
              </w:rPr>
              <w:t>HG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435/2010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1"/>
              <w:rPr>
                <w:b/>
                <w:sz w:val="21"/>
              </w:rPr>
            </w:pPr>
          </w:p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7</w:t>
            </w:r>
          </w:p>
        </w:tc>
      </w:tr>
      <w:tr>
        <w:trPr>
          <w:trHeight w:val="1770" w:hRule="atLeast"/>
        </w:trPr>
        <w:tc>
          <w:tcPr>
            <w:tcW w:w="56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8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54.</w:t>
            </w:r>
          </w:p>
        </w:tc>
        <w:tc>
          <w:tcPr>
            <w:tcW w:w="3687" w:type="dxa"/>
          </w:tcPr>
          <w:p>
            <w:pPr>
              <w:pStyle w:val="TableParagraph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Asomarea,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sîngerarea,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eviscerarea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orice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pregătire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efectuează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fără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întîrziere nejustificată, astfel încît să 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evite orice contaminare a cărnii și să ia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măsuri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preveni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scurgerea</w:t>
            </w:r>
          </w:p>
          <w:p>
            <w:pPr>
              <w:pStyle w:val="TableParagraph"/>
              <w:spacing w:line="254" w:lineRule="exact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conţinutului tractului digestiv în timpul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eviscerării?</w:t>
            </w:r>
          </w:p>
        </w:tc>
        <w:tc>
          <w:tcPr>
            <w:tcW w:w="1760" w:type="dxa"/>
          </w:tcPr>
          <w:p>
            <w:pPr>
              <w:pStyle w:val="TableParagraph"/>
              <w:ind w:left="68" w:right="60"/>
              <w:jc w:val="both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43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sbpct.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6)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anexa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435/2010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7"/>
              <w:ind w:left="149" w:right="146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</w:tr>
    </w:tbl>
    <w:p>
      <w:pPr>
        <w:spacing w:after="0"/>
        <w:jc w:val="center"/>
        <w:rPr>
          <w:sz w:val="22"/>
        </w:rPr>
        <w:sectPr>
          <w:pgSz w:w="11910" w:h="16840"/>
          <w:pgMar w:top="1000" w:bottom="280" w:left="740" w:right="160"/>
        </w:sect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8"/>
        <w:gridCol w:w="3687"/>
        <w:gridCol w:w="1760"/>
        <w:gridCol w:w="567"/>
        <w:gridCol w:w="431"/>
        <w:gridCol w:w="646"/>
        <w:gridCol w:w="2268"/>
        <w:gridCol w:w="566"/>
      </w:tblGrid>
      <w:tr>
        <w:trPr>
          <w:trHeight w:val="567" w:hRule="atLeast"/>
        </w:trPr>
        <w:tc>
          <w:tcPr>
            <w:tcW w:w="10493" w:type="dxa"/>
            <w:gridSpan w:val="8"/>
          </w:tcPr>
          <w:p>
            <w:pPr>
              <w:pStyle w:val="TableParagraph"/>
              <w:spacing w:before="149"/>
              <w:ind w:left="2463"/>
              <w:rPr>
                <w:b/>
                <w:sz w:val="22"/>
              </w:rPr>
            </w:pPr>
            <w:r>
              <w:rPr>
                <w:b/>
                <w:sz w:val="22"/>
              </w:rPr>
              <w:t>VII.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Cerințe privind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protecția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animalelor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în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timpul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uciderii</w:t>
            </w:r>
          </w:p>
        </w:tc>
      </w:tr>
      <w:tr>
        <w:trPr>
          <w:trHeight w:val="567" w:hRule="atLeast"/>
        </w:trPr>
        <w:tc>
          <w:tcPr>
            <w:tcW w:w="568" w:type="dxa"/>
          </w:tcPr>
          <w:p>
            <w:pPr>
              <w:pStyle w:val="TableParagraph"/>
              <w:spacing w:before="149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55.</w:t>
            </w:r>
          </w:p>
        </w:tc>
        <w:tc>
          <w:tcPr>
            <w:tcW w:w="3687" w:type="dxa"/>
          </w:tcPr>
          <w:p>
            <w:pPr>
              <w:pStyle w:val="TableParagraph"/>
              <w:tabs>
                <w:tab w:pos="1233" w:val="left" w:leader="none"/>
                <w:tab w:pos="1847" w:val="left" w:leader="none"/>
                <w:tab w:pos="2547" w:val="left" w:leader="none"/>
                <w:tab w:pos="3186" w:val="left" w:leader="none"/>
              </w:tabs>
              <w:spacing w:before="21"/>
              <w:ind w:left="69" w:right="62"/>
              <w:rPr>
                <w:sz w:val="22"/>
              </w:rPr>
            </w:pPr>
            <w:r>
              <w:rPr>
                <w:sz w:val="22"/>
              </w:rPr>
              <w:t>Animalele</w:t>
              <w:tab/>
              <w:t>sunt</w:t>
              <w:tab/>
              <w:t>ucise</w:t>
              <w:tab/>
              <w:t>doar</w:t>
              <w:tab/>
            </w:r>
            <w:r>
              <w:rPr>
                <w:spacing w:val="-2"/>
                <w:sz w:val="22"/>
              </w:rPr>
              <w:t>după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asomare?</w:t>
            </w:r>
          </w:p>
        </w:tc>
        <w:tc>
          <w:tcPr>
            <w:tcW w:w="1760" w:type="dxa"/>
          </w:tcPr>
          <w:p>
            <w:pPr>
              <w:pStyle w:val="TableParagraph"/>
              <w:ind w:left="68" w:right="43"/>
              <w:rPr>
                <w:sz w:val="22"/>
              </w:rPr>
            </w:pPr>
            <w:r>
              <w:rPr>
                <w:sz w:val="22"/>
              </w:rPr>
              <w:t>Pct. 9 din anexa la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369/2015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148"/>
              <w:ind w:left="149" w:right="146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265" w:hRule="atLeast"/>
        </w:trPr>
        <w:tc>
          <w:tcPr>
            <w:tcW w:w="56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19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56.</w:t>
            </w:r>
          </w:p>
        </w:tc>
        <w:tc>
          <w:tcPr>
            <w:tcW w:w="3687" w:type="dxa"/>
          </w:tcPr>
          <w:p>
            <w:pPr>
              <w:pStyle w:val="TableParagraph"/>
              <w:ind w:left="69" w:right="59"/>
              <w:jc w:val="both"/>
              <w:rPr>
                <w:sz w:val="22"/>
              </w:rPr>
            </w:pP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cazul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asomării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simple,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moartea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provocată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imediat,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dintre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următoarele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proceduri: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sîngerare,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spinalizare,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electrocutare,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expunerea</w:t>
            </w:r>
          </w:p>
          <w:p>
            <w:pPr>
              <w:pStyle w:val="TableParagraph"/>
              <w:spacing w:line="24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prelungită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anoxie?</w:t>
            </w:r>
          </w:p>
        </w:tc>
        <w:tc>
          <w:tcPr>
            <w:tcW w:w="1760" w:type="dxa"/>
          </w:tcPr>
          <w:p>
            <w:pPr>
              <w:pStyle w:val="TableParagraph"/>
              <w:ind w:left="68" w:right="60"/>
              <w:jc w:val="both"/>
              <w:rPr>
                <w:sz w:val="22"/>
              </w:rPr>
            </w:pPr>
            <w:r>
              <w:rPr>
                <w:sz w:val="22"/>
              </w:rPr>
              <w:t>Pct. 10 din anexa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369/2015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ind w:left="149" w:right="146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2022" w:hRule="atLeast"/>
        </w:trPr>
        <w:tc>
          <w:tcPr>
            <w:tcW w:w="56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57.</w:t>
            </w:r>
          </w:p>
        </w:tc>
        <w:tc>
          <w:tcPr>
            <w:tcW w:w="3687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Sunt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respectate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cerințele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specifice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prevăzute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pct.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12-20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Norma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sanitar-veterinară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privind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protecţia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animalelor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momentul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uciderii,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aprobată prin HG nr. 369/2015, pentru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metodele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principale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asomare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(conform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anexei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aceeași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normă</w:t>
            </w:r>
          </w:p>
          <w:p>
            <w:pPr>
              <w:pStyle w:val="TableParagraph"/>
              <w:spacing w:line="24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sanitar-veterinară)?</w:t>
            </w:r>
          </w:p>
        </w:tc>
        <w:tc>
          <w:tcPr>
            <w:tcW w:w="1760" w:type="dxa"/>
          </w:tcPr>
          <w:p>
            <w:pPr>
              <w:pStyle w:val="TableParagraph"/>
              <w:ind w:left="68" w:right="43"/>
              <w:rPr>
                <w:sz w:val="22"/>
              </w:rPr>
            </w:pPr>
            <w:r>
              <w:rPr>
                <w:sz w:val="22"/>
              </w:rPr>
              <w:t>Pct. 9 din anexa la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369/2015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28"/>
              </w:rPr>
            </w:pPr>
          </w:p>
          <w:p>
            <w:pPr>
              <w:pStyle w:val="TableParagraph"/>
              <w:ind w:left="149" w:right="146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770" w:hRule="atLeast"/>
        </w:trPr>
        <w:tc>
          <w:tcPr>
            <w:tcW w:w="56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8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58.</w:t>
            </w:r>
          </w:p>
        </w:tc>
        <w:tc>
          <w:tcPr>
            <w:tcW w:w="3687" w:type="dxa"/>
          </w:tcPr>
          <w:p>
            <w:pPr>
              <w:pStyle w:val="TableParagraph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Dacă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singură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persoană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responsabilă de asomarea, încătușarea,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suspendarea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sângerarea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animalelor,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aceasta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efectuează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toate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operaţiunile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menţionate în mod consecutiv mai întîi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asupra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unui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animal,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apoi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asupra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altui</w:t>
            </w:r>
          </w:p>
          <w:p>
            <w:pPr>
              <w:pStyle w:val="TableParagraph"/>
              <w:spacing w:line="242" w:lineRule="exact"/>
              <w:ind w:left="69"/>
              <w:rPr>
                <w:sz w:val="22"/>
              </w:rPr>
            </w:pPr>
            <w:r>
              <w:rPr>
                <w:sz w:val="22"/>
              </w:rPr>
              <w:t>animal?</w:t>
            </w:r>
          </w:p>
        </w:tc>
        <w:tc>
          <w:tcPr>
            <w:tcW w:w="1760" w:type="dxa"/>
          </w:tcPr>
          <w:p>
            <w:pPr>
              <w:pStyle w:val="TableParagraph"/>
              <w:ind w:left="68" w:right="60"/>
              <w:jc w:val="both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59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sbpct.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anexa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369/2015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7"/>
              <w:ind w:left="3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7</w:t>
            </w:r>
          </w:p>
        </w:tc>
      </w:tr>
      <w:tr>
        <w:trPr>
          <w:trHeight w:val="567" w:hRule="atLeast"/>
        </w:trPr>
        <w:tc>
          <w:tcPr>
            <w:tcW w:w="10493" w:type="dxa"/>
            <w:gridSpan w:val="8"/>
          </w:tcPr>
          <w:p>
            <w:pPr>
              <w:pStyle w:val="TableParagraph"/>
              <w:spacing w:before="149"/>
              <w:ind w:left="500"/>
              <w:rPr>
                <w:b/>
                <w:sz w:val="22"/>
              </w:rPr>
            </w:pPr>
            <w:r>
              <w:rPr>
                <w:b/>
                <w:sz w:val="22"/>
              </w:rPr>
              <w:t>VIII.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Cerințe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privind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principiile analizei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pericolelor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şi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stabilirii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punctelor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critice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control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(HACCP)</w:t>
            </w:r>
          </w:p>
        </w:tc>
      </w:tr>
      <w:tr>
        <w:trPr>
          <w:trHeight w:val="759" w:hRule="atLeast"/>
        </w:trPr>
        <w:tc>
          <w:tcPr>
            <w:tcW w:w="568" w:type="dxa"/>
          </w:tcPr>
          <w:p>
            <w:pPr>
              <w:pStyle w:val="TableParagraph"/>
              <w:spacing w:before="2"/>
              <w:rPr>
                <w:b/>
                <w:sz w:val="21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59.</w:t>
            </w:r>
          </w:p>
        </w:tc>
        <w:tc>
          <w:tcPr>
            <w:tcW w:w="3687" w:type="dxa"/>
          </w:tcPr>
          <w:p>
            <w:pPr>
              <w:pStyle w:val="TableParagraph"/>
              <w:tabs>
                <w:tab w:pos="1107" w:val="left" w:leader="none"/>
                <w:tab w:pos="1376" w:val="left" w:leader="none"/>
                <w:tab w:pos="1671" w:val="left" w:leader="none"/>
                <w:tab w:pos="2221" w:val="left" w:leader="none"/>
                <w:tab w:pos="2711" w:val="left" w:leader="none"/>
                <w:tab w:pos="2771" w:val="left" w:leader="none"/>
              </w:tabs>
              <w:ind w:left="69" w:right="60"/>
              <w:rPr>
                <w:sz w:val="22"/>
              </w:rPr>
            </w:pPr>
            <w:r>
              <w:rPr>
                <w:sz w:val="22"/>
              </w:rPr>
              <w:t>Unitatea</w:t>
              <w:tab/>
              <w:t>are</w:t>
              <w:tab/>
              <w:tab/>
              <w:t>elaborate</w:t>
              <w:tab/>
              <w:tab/>
            </w:r>
            <w:r>
              <w:rPr>
                <w:spacing w:val="-1"/>
                <w:sz w:val="22"/>
              </w:rPr>
              <w:t>proceduri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permanente</w:t>
              <w:tab/>
              <w:tab/>
              <w:t>bazate</w:t>
              <w:tab/>
              <w:t>pe</w:t>
              <w:tab/>
            </w:r>
            <w:r>
              <w:rPr>
                <w:spacing w:val="-1"/>
                <w:sz w:val="22"/>
              </w:rPr>
              <w:t>principiile</w:t>
            </w:r>
          </w:p>
          <w:p>
            <w:pPr>
              <w:pStyle w:val="TableParagraph"/>
              <w:spacing w:line="242" w:lineRule="exact"/>
              <w:ind w:left="69"/>
              <w:rPr>
                <w:sz w:val="22"/>
              </w:rPr>
            </w:pPr>
            <w:r>
              <w:rPr>
                <w:sz w:val="22"/>
              </w:rPr>
              <w:t>HACCP?</w:t>
            </w:r>
          </w:p>
        </w:tc>
        <w:tc>
          <w:tcPr>
            <w:tcW w:w="1760" w:type="dxa"/>
          </w:tcPr>
          <w:p>
            <w:pPr>
              <w:pStyle w:val="TableParagraph"/>
              <w:tabs>
                <w:tab w:pos="1450" w:val="left" w:leader="none"/>
              </w:tabs>
              <w:ind w:left="68" w:right="58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(7)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Legea</w:t>
              <w:tab/>
            </w:r>
            <w:r>
              <w:rPr>
                <w:spacing w:val="-1"/>
                <w:sz w:val="22"/>
              </w:rPr>
              <w:t>nr.</w:t>
            </w:r>
          </w:p>
          <w:p>
            <w:pPr>
              <w:pStyle w:val="TableParagraph"/>
              <w:spacing w:line="242" w:lineRule="exact"/>
              <w:ind w:left="68"/>
              <w:rPr>
                <w:sz w:val="22"/>
              </w:rPr>
            </w:pPr>
            <w:r>
              <w:rPr>
                <w:sz w:val="22"/>
              </w:rPr>
              <w:t>296/2017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1"/>
              <w:rPr>
                <w:b/>
                <w:sz w:val="21"/>
              </w:rPr>
            </w:pPr>
          </w:p>
          <w:p>
            <w:pPr>
              <w:pStyle w:val="TableParagraph"/>
              <w:ind w:left="149" w:right="146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1265" w:hRule="atLeast"/>
        </w:trPr>
        <w:tc>
          <w:tcPr>
            <w:tcW w:w="568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26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60.</w:t>
            </w:r>
          </w:p>
        </w:tc>
        <w:tc>
          <w:tcPr>
            <w:tcW w:w="3687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Procedurile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permanente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bazate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principiile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HACCP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corespund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cerințelor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prevăzute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art.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(7)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296/2017,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după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cum</w:t>
            </w:r>
          </w:p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urmează:</w:t>
            </w:r>
          </w:p>
        </w:tc>
        <w:tc>
          <w:tcPr>
            <w:tcW w:w="17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57" w:hRule="atLeast"/>
        </w:trPr>
        <w:tc>
          <w:tcPr>
            <w:tcW w:w="5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a)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procedurile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identifică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toate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riscurile</w:t>
            </w:r>
          </w:p>
          <w:p>
            <w:pPr>
              <w:pStyle w:val="TableParagraph"/>
              <w:spacing w:line="252" w:lineRule="exact"/>
              <w:ind w:left="69" w:right="53"/>
              <w:rPr>
                <w:sz w:val="22"/>
              </w:rPr>
            </w:pPr>
            <w:r>
              <w:rPr>
                <w:sz w:val="22"/>
              </w:rPr>
              <w:t>care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trebuie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să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fie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prevenite,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reduse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eliminate?</w:t>
            </w:r>
          </w:p>
        </w:tc>
        <w:tc>
          <w:tcPr>
            <w:tcW w:w="1760" w:type="dxa"/>
          </w:tcPr>
          <w:p>
            <w:pPr>
              <w:pStyle w:val="TableParagraph"/>
              <w:spacing w:line="243" w:lineRule="exact"/>
              <w:ind w:left="68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(7)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lit.</w:t>
            </w: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a)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1"/>
              <w:rPr>
                <w:b/>
                <w:sz w:val="21"/>
              </w:rPr>
            </w:pPr>
          </w:p>
          <w:p>
            <w:pPr>
              <w:pStyle w:val="TableParagraph"/>
              <w:ind w:left="149" w:right="146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1012" w:hRule="atLeast"/>
        </w:trPr>
        <w:tc>
          <w:tcPr>
            <w:tcW w:w="5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b) procedurile identifică punctele critice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de control pentru etapa sau etapele 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controlul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esențial,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se</w:t>
            </w:r>
          </w:p>
          <w:p>
            <w:pPr>
              <w:pStyle w:val="TableParagraph"/>
              <w:spacing w:line="24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preveni,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reduce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ori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elimina un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pericol?</w:t>
            </w:r>
          </w:p>
        </w:tc>
        <w:tc>
          <w:tcPr>
            <w:tcW w:w="1760" w:type="dxa"/>
          </w:tcPr>
          <w:p>
            <w:pPr>
              <w:pStyle w:val="TableParagraph"/>
              <w:spacing w:line="243" w:lineRule="exact"/>
              <w:ind w:left="68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(7)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lit.</w:t>
            </w: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b)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2"/>
              <w:rPr>
                <w:b/>
                <w:sz w:val="32"/>
              </w:rPr>
            </w:pPr>
          </w:p>
          <w:p>
            <w:pPr>
              <w:pStyle w:val="TableParagraph"/>
              <w:ind w:left="149" w:right="146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1264" w:hRule="atLeast"/>
        </w:trPr>
        <w:tc>
          <w:tcPr>
            <w:tcW w:w="5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c)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procedurile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stabilesc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limitele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critice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în punctele critice de control, ce separă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acceptabilul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inacceptabil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pentru</w:t>
            </w:r>
          </w:p>
          <w:p>
            <w:pPr>
              <w:pStyle w:val="TableParagraph"/>
              <w:spacing w:line="252" w:lineRule="exact"/>
              <w:ind w:left="69" w:right="61"/>
              <w:jc w:val="both"/>
              <w:rPr>
                <w:sz w:val="22"/>
              </w:rPr>
            </w:pPr>
            <w:r>
              <w:rPr>
                <w:sz w:val="22"/>
              </w:rPr>
              <w:t>prevenirea,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reducerea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eliminarea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pericolelor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identificate?</w:t>
            </w:r>
          </w:p>
        </w:tc>
        <w:tc>
          <w:tcPr>
            <w:tcW w:w="1760" w:type="dxa"/>
          </w:tcPr>
          <w:p>
            <w:pPr>
              <w:pStyle w:val="TableParagraph"/>
              <w:spacing w:line="243" w:lineRule="exact"/>
              <w:ind w:left="68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(7)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lit.</w:t>
            </w: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c)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ind w:left="149" w:right="146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1012" w:hRule="atLeast"/>
        </w:trPr>
        <w:tc>
          <w:tcPr>
            <w:tcW w:w="5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d)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procedurile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prevăd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stabilirea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implementarea unor proceduri eficiente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monitorizare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punctele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critice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control?</w:t>
            </w:r>
          </w:p>
        </w:tc>
        <w:tc>
          <w:tcPr>
            <w:tcW w:w="1760" w:type="dxa"/>
          </w:tcPr>
          <w:p>
            <w:pPr>
              <w:pStyle w:val="TableParagraph"/>
              <w:spacing w:line="243" w:lineRule="exact"/>
              <w:ind w:left="68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(7)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lit.</w:t>
            </w: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d)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2"/>
              <w:rPr>
                <w:b/>
                <w:sz w:val="32"/>
              </w:rPr>
            </w:pPr>
          </w:p>
          <w:p>
            <w:pPr>
              <w:pStyle w:val="TableParagraph"/>
              <w:ind w:left="149" w:right="146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1011" w:hRule="atLeast"/>
        </w:trPr>
        <w:tc>
          <w:tcPr>
            <w:tcW w:w="5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e)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procedurile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stabilesc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acţiuni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corective în cazul în care monitorizarea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indică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faptul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că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punct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critic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42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control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află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sub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control?</w:t>
            </w:r>
          </w:p>
        </w:tc>
        <w:tc>
          <w:tcPr>
            <w:tcW w:w="1760" w:type="dxa"/>
          </w:tcPr>
          <w:p>
            <w:pPr>
              <w:pStyle w:val="TableParagraph"/>
              <w:spacing w:line="243" w:lineRule="exact"/>
              <w:ind w:left="68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(7)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lit.</w:t>
            </w: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e)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spacing w:before="1"/>
              <w:ind w:left="149" w:right="146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568" w:hRule="atLeast"/>
        </w:trPr>
        <w:tc>
          <w:tcPr>
            <w:tcW w:w="5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ind w:left="69" w:right="50"/>
              <w:rPr>
                <w:sz w:val="22"/>
              </w:rPr>
            </w:pPr>
            <w:r>
              <w:rPr>
                <w:sz w:val="22"/>
              </w:rPr>
              <w:t>f)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procedurile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stabilesc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proceduri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trebuie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să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fie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efectuate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regularitate</w:t>
            </w:r>
          </w:p>
        </w:tc>
        <w:tc>
          <w:tcPr>
            <w:tcW w:w="1760" w:type="dxa"/>
          </w:tcPr>
          <w:p>
            <w:pPr>
              <w:pStyle w:val="TableParagraph"/>
              <w:spacing w:line="244" w:lineRule="exact"/>
              <w:ind w:left="68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(7)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lit.</w:t>
            </w: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f)</w:t>
            </w:r>
            <w:r>
              <w:rPr>
                <w:spacing w:val="82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82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82"/>
                <w:sz w:val="22"/>
              </w:rPr>
              <w:t> </w:t>
            </w:r>
            <w:r>
              <w:rPr>
                <w:sz w:val="22"/>
              </w:rPr>
              <w:t>nr.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148"/>
              <w:ind w:left="149" w:right="146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</w:tbl>
    <w:p>
      <w:pPr>
        <w:spacing w:after="0"/>
        <w:jc w:val="center"/>
        <w:rPr>
          <w:sz w:val="22"/>
        </w:rPr>
        <w:sectPr>
          <w:pgSz w:w="11910" w:h="16840"/>
          <w:pgMar w:top="1000" w:bottom="280" w:left="740" w:right="160"/>
        </w:sect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8"/>
        <w:gridCol w:w="3687"/>
        <w:gridCol w:w="1769"/>
        <w:gridCol w:w="567"/>
        <w:gridCol w:w="420"/>
        <w:gridCol w:w="645"/>
        <w:gridCol w:w="2267"/>
        <w:gridCol w:w="565"/>
      </w:tblGrid>
      <w:tr>
        <w:trPr>
          <w:trHeight w:val="1012" w:hRule="atLeast"/>
        </w:trPr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ind w:left="69" w:right="51"/>
              <w:rPr>
                <w:sz w:val="22"/>
              </w:rPr>
            </w:pPr>
            <w:r>
              <w:rPr>
                <w:sz w:val="22"/>
              </w:rPr>
              <w:t>pentru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verifica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dacă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măsurile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enunțate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art.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(7)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lit.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a)–e)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din</w:t>
            </w:r>
          </w:p>
          <w:p>
            <w:pPr>
              <w:pStyle w:val="TableParagraph"/>
              <w:tabs>
                <w:tab w:pos="878" w:val="left" w:leader="none"/>
                <w:tab w:pos="1388" w:val="left" w:leader="none"/>
                <w:tab w:pos="2490" w:val="left" w:leader="none"/>
              </w:tabs>
              <w:spacing w:line="254" w:lineRule="exact"/>
              <w:ind w:left="69" w:right="61"/>
              <w:rPr>
                <w:sz w:val="22"/>
              </w:rPr>
            </w:pPr>
            <w:r>
              <w:rPr>
                <w:sz w:val="22"/>
              </w:rPr>
              <w:t>Legea</w:t>
              <w:tab/>
              <w:t>nr.</w:t>
              <w:tab/>
              <w:t>297/2017</w:t>
              <w:tab/>
            </w:r>
            <w:r>
              <w:rPr>
                <w:spacing w:val="-1"/>
                <w:sz w:val="22"/>
              </w:rPr>
              <w:t>funcționează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eficient?</w:t>
            </w:r>
          </w:p>
        </w:tc>
        <w:tc>
          <w:tcPr>
            <w:tcW w:w="1769" w:type="dxa"/>
          </w:tcPr>
          <w:p>
            <w:pPr>
              <w:pStyle w:val="TableParagraph"/>
              <w:spacing w:line="244" w:lineRule="exact"/>
              <w:ind w:left="68"/>
              <w:rPr>
                <w:sz w:val="22"/>
              </w:rPr>
            </w:pPr>
            <w:r>
              <w:rPr>
                <w:sz w:val="22"/>
              </w:rPr>
              <w:t>296/2017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515" w:hRule="atLeast"/>
        </w:trPr>
        <w:tc>
          <w:tcPr>
            <w:tcW w:w="56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61.</w:t>
            </w:r>
          </w:p>
        </w:tc>
        <w:tc>
          <w:tcPr>
            <w:tcW w:w="3687" w:type="dxa"/>
          </w:tcPr>
          <w:p>
            <w:pPr>
              <w:pStyle w:val="TableParagraph"/>
              <w:ind w:left="69" w:right="59"/>
              <w:jc w:val="both"/>
              <w:rPr>
                <w:sz w:val="22"/>
              </w:rPr>
            </w:pPr>
            <w:r>
              <w:rPr>
                <w:sz w:val="22"/>
              </w:rPr>
              <w:t>Unitatea ţine documentaţia pregătitoare,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de execuţie, de organizare, de raportare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înregistrare,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demonstreze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aplicarea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eficientă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măsurilor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prevăzute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art.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(7)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lit.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a)–f)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din</w:t>
            </w:r>
          </w:p>
          <w:p>
            <w:pPr>
              <w:pStyle w:val="TableParagraph"/>
              <w:spacing w:line="242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Legea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297/2017?</w:t>
            </w:r>
          </w:p>
        </w:tc>
        <w:tc>
          <w:tcPr>
            <w:tcW w:w="1769" w:type="dxa"/>
          </w:tcPr>
          <w:p>
            <w:pPr>
              <w:pStyle w:val="TableParagraph"/>
              <w:spacing w:line="241" w:lineRule="exact"/>
              <w:ind w:left="68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(7)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lit.</w:t>
            </w: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g)</w:t>
            </w:r>
            <w:r>
              <w:rPr>
                <w:spacing w:val="7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70"/>
                <w:sz w:val="22"/>
              </w:rPr>
              <w:t> </w:t>
            </w:r>
            <w:r>
              <w:rPr>
                <w:sz w:val="22"/>
              </w:rPr>
              <w:t>art.</w:t>
            </w:r>
            <w:r>
              <w:rPr>
                <w:spacing w:val="71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70"/>
                <w:sz w:val="22"/>
              </w:rPr>
              <w:t> </w:t>
            </w:r>
            <w:r>
              <w:rPr>
                <w:sz w:val="22"/>
              </w:rPr>
              <w:t>alin.</w:t>
            </w:r>
          </w:p>
          <w:p>
            <w:pPr>
              <w:pStyle w:val="TableParagraph"/>
              <w:tabs>
                <w:tab w:pos="549" w:val="left" w:leader="none"/>
                <w:tab w:pos="1012" w:val="left" w:leader="none"/>
                <w:tab w:pos="1405" w:val="left" w:leader="none"/>
                <w:tab w:pos="1450" w:val="left" w:leader="none"/>
              </w:tabs>
              <w:ind w:left="68" w:right="67"/>
              <w:rPr>
                <w:sz w:val="22"/>
              </w:rPr>
            </w:pPr>
            <w:r>
              <w:rPr>
                <w:sz w:val="22"/>
              </w:rPr>
              <w:t>(1)</w:t>
              <w:tab/>
              <w:t>lit.</w:t>
              <w:tab/>
              <w:t>a)</w:t>
              <w:tab/>
            </w:r>
            <w:r>
              <w:rPr>
                <w:spacing w:val="-1"/>
                <w:sz w:val="22"/>
              </w:rPr>
              <w:t>din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Legea</w:t>
              <w:tab/>
              <w:tab/>
              <w:tab/>
            </w:r>
            <w:r>
              <w:rPr>
                <w:spacing w:val="-2"/>
                <w:sz w:val="22"/>
              </w:rPr>
              <w:t>nr.</w:t>
            </w: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296/2017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9"/>
              </w:rPr>
            </w:pPr>
          </w:p>
          <w:p>
            <w:pPr>
              <w:pStyle w:val="TableParagraph"/>
              <w:spacing w:before="1"/>
              <w:ind w:left="153" w:right="141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</w:tr>
      <w:tr>
        <w:trPr>
          <w:trHeight w:val="1518" w:hRule="atLeast"/>
        </w:trPr>
        <w:tc>
          <w:tcPr>
            <w:tcW w:w="56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30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62.</w:t>
            </w:r>
          </w:p>
        </w:tc>
        <w:tc>
          <w:tcPr>
            <w:tcW w:w="3687" w:type="dxa"/>
          </w:tcPr>
          <w:p>
            <w:pPr>
              <w:pStyle w:val="TableParagraph"/>
              <w:ind w:left="69" w:right="59"/>
              <w:jc w:val="both"/>
              <w:rPr>
                <w:sz w:val="22"/>
              </w:rPr>
            </w:pPr>
            <w:r>
              <w:rPr>
                <w:sz w:val="22"/>
              </w:rPr>
              <w:t>Unitate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implementează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mențin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sistemul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analiză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riscurilor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punctele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critice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control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(HACCP),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conform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procedurilor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permanente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elaborate,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precum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programe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4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control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conform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principiilor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HACCP?</w:t>
            </w:r>
          </w:p>
        </w:tc>
        <w:tc>
          <w:tcPr>
            <w:tcW w:w="1769" w:type="dxa"/>
          </w:tcPr>
          <w:p>
            <w:pPr>
              <w:pStyle w:val="TableParagraph"/>
              <w:tabs>
                <w:tab w:pos="1450" w:val="left" w:leader="none"/>
              </w:tabs>
              <w:ind w:left="68" w:right="67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(7)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Legea</w:t>
              <w:tab/>
            </w:r>
            <w:r>
              <w:rPr>
                <w:spacing w:val="-1"/>
                <w:sz w:val="22"/>
              </w:rPr>
              <w:t>nr.</w:t>
            </w: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296/2017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30"/>
              </w:rPr>
            </w:pPr>
          </w:p>
          <w:p>
            <w:pPr>
              <w:pStyle w:val="TableParagraph"/>
              <w:ind w:left="153" w:right="141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>
        <w:trPr>
          <w:trHeight w:val="566" w:hRule="atLeast"/>
        </w:trPr>
        <w:tc>
          <w:tcPr>
            <w:tcW w:w="10488" w:type="dxa"/>
            <w:gridSpan w:val="8"/>
          </w:tcPr>
          <w:p>
            <w:pPr>
              <w:pStyle w:val="TableParagraph"/>
              <w:spacing w:before="148"/>
              <w:ind w:left="2407"/>
              <w:rPr>
                <w:b/>
                <w:sz w:val="22"/>
              </w:rPr>
            </w:pPr>
            <w:r>
              <w:rPr>
                <w:b/>
                <w:sz w:val="22"/>
              </w:rPr>
              <w:t>IX.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Cerințe privind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conformitatea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regimului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temperatură</w:t>
            </w:r>
          </w:p>
        </w:tc>
      </w:tr>
      <w:tr>
        <w:trPr>
          <w:trHeight w:val="1770" w:hRule="atLeast"/>
        </w:trPr>
        <w:tc>
          <w:tcPr>
            <w:tcW w:w="56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8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63.</w:t>
            </w:r>
          </w:p>
        </w:tc>
        <w:tc>
          <w:tcPr>
            <w:tcW w:w="3687" w:type="dxa"/>
          </w:tcPr>
          <w:p>
            <w:pPr>
              <w:pStyle w:val="TableParagraph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Temperatura din încăperile în care 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loc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manipularea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depozitarea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produselor alimentare este monitorizată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înregistrată?</w:t>
            </w:r>
          </w:p>
          <w:p>
            <w:pPr>
              <w:pStyle w:val="TableParagraph"/>
              <w:spacing w:line="254" w:lineRule="exact"/>
              <w:ind w:left="69" w:right="59"/>
              <w:jc w:val="both"/>
              <w:rPr>
                <w:sz w:val="22"/>
              </w:rPr>
            </w:pPr>
            <w:r>
              <w:rPr>
                <w:sz w:val="22"/>
              </w:rPr>
              <w:t>Sunt prezente tabelele și diagramele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monitorizare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temperaturii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spațiile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depozitare,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producere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și procesare?</w:t>
            </w:r>
          </w:p>
        </w:tc>
        <w:tc>
          <w:tcPr>
            <w:tcW w:w="1769" w:type="dxa"/>
          </w:tcPr>
          <w:p>
            <w:pPr>
              <w:pStyle w:val="TableParagraph"/>
              <w:spacing w:line="244" w:lineRule="exact"/>
              <w:ind w:left="68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(2)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lit.</w:t>
            </w: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d)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7"/>
              <w:ind w:left="153" w:right="141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262" w:hRule="atLeast"/>
        </w:trPr>
        <w:tc>
          <w:tcPr>
            <w:tcW w:w="56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18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64.</w:t>
            </w:r>
          </w:p>
        </w:tc>
        <w:tc>
          <w:tcPr>
            <w:tcW w:w="3687" w:type="dxa"/>
          </w:tcPr>
          <w:p>
            <w:pPr>
              <w:pStyle w:val="TableParagraph"/>
              <w:ind w:left="69" w:right="60"/>
              <w:jc w:val="both"/>
              <w:rPr>
                <w:sz w:val="22"/>
              </w:rPr>
            </w:pPr>
            <w:r>
              <w:rPr>
                <w:sz w:val="22"/>
              </w:rPr>
              <w:t>După inspecţia veterinară şi eviscerare,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păsările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sacrificate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sînt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curăţate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refrigerate, de îndată ce acest lucru este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posibil,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temperatură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nu</w:t>
            </w:r>
          </w:p>
          <w:p>
            <w:pPr>
              <w:pStyle w:val="TableParagraph"/>
              <w:spacing w:line="24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depăşeşte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°C?</w:t>
            </w:r>
          </w:p>
        </w:tc>
        <w:tc>
          <w:tcPr>
            <w:tcW w:w="1769" w:type="dxa"/>
          </w:tcPr>
          <w:p>
            <w:pPr>
              <w:pStyle w:val="TableParagraph"/>
              <w:ind w:left="68" w:right="54"/>
              <w:jc w:val="both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43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sbpct.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anexa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435/2010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153" w:right="141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</w:tr>
      <w:tr>
        <w:trPr>
          <w:trHeight w:val="1011" w:hRule="atLeast"/>
        </w:trPr>
        <w:tc>
          <w:tcPr>
            <w:tcW w:w="568" w:type="dxa"/>
          </w:tcPr>
          <w:p>
            <w:pPr>
              <w:pStyle w:val="TableParagraph"/>
              <w:spacing w:before="2"/>
              <w:rPr>
                <w:b/>
                <w:sz w:val="32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65.</w:t>
            </w:r>
          </w:p>
        </w:tc>
        <w:tc>
          <w:tcPr>
            <w:tcW w:w="3687" w:type="dxa"/>
          </w:tcPr>
          <w:p>
            <w:pPr>
              <w:pStyle w:val="TableParagraph"/>
              <w:tabs>
                <w:tab w:pos="906" w:val="left" w:leader="none"/>
                <w:tab w:pos="1294" w:val="left" w:leader="none"/>
                <w:tab w:pos="2158" w:val="left" w:leader="none"/>
                <w:tab w:pos="2875" w:val="left" w:leader="none"/>
              </w:tabs>
              <w:ind w:left="69" w:right="59"/>
              <w:rPr>
                <w:sz w:val="22"/>
              </w:rPr>
            </w:pPr>
            <w:r>
              <w:rPr>
                <w:sz w:val="22"/>
              </w:rPr>
              <w:t>Carnea</w:t>
              <w:tab/>
              <w:t>în</w:t>
              <w:tab/>
              <w:t>carcase</w:t>
              <w:tab/>
              <w:t>şi/sau</w:t>
              <w:tab/>
            </w:r>
            <w:r>
              <w:rPr>
                <w:spacing w:val="-1"/>
                <w:sz w:val="22"/>
              </w:rPr>
              <w:t>tranşate,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refrigerată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depozitată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temperatura</w:t>
            </w:r>
          </w:p>
          <w:p>
            <w:pPr>
              <w:pStyle w:val="TableParagraph"/>
              <w:tabs>
                <w:tab w:pos="1058" w:val="left" w:leader="none"/>
                <w:tab w:pos="1633" w:val="left" w:leader="none"/>
                <w:tab w:pos="2552" w:val="left" w:leader="none"/>
                <w:tab w:pos="3004" w:val="left" w:leader="none"/>
              </w:tabs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+2-+4ºC</w:t>
              <w:tab/>
              <w:t>este</w:t>
              <w:tab/>
              <w:t>păstrată</w:t>
              <w:tab/>
              <w:t>un</w:t>
              <w:tab/>
            </w:r>
            <w:r>
              <w:rPr>
                <w:spacing w:val="-1"/>
                <w:sz w:val="22"/>
              </w:rPr>
              <w:t>termen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maximal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5 zile?</w:t>
            </w:r>
          </w:p>
        </w:tc>
        <w:tc>
          <w:tcPr>
            <w:tcW w:w="1769" w:type="dxa"/>
          </w:tcPr>
          <w:p>
            <w:pPr>
              <w:pStyle w:val="TableParagraph"/>
              <w:ind w:left="68" w:right="53"/>
              <w:jc w:val="both"/>
              <w:rPr>
                <w:sz w:val="22"/>
              </w:rPr>
            </w:pPr>
            <w:r>
              <w:rPr>
                <w:sz w:val="22"/>
              </w:rPr>
              <w:t>Pct. 48 din anexa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696/2010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spacing w:before="1"/>
              <w:ind w:left="153" w:right="140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2022" w:hRule="atLeast"/>
        </w:trPr>
        <w:tc>
          <w:tcPr>
            <w:tcW w:w="56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66.</w:t>
            </w:r>
          </w:p>
        </w:tc>
        <w:tc>
          <w:tcPr>
            <w:tcW w:w="3687" w:type="dxa"/>
          </w:tcPr>
          <w:p>
            <w:pPr>
              <w:pStyle w:val="TableParagraph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respectă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termenul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păstrare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cărnii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carcase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şi/sau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tranşate,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organelor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comestibles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congelate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depozitate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t˚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=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-18,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-25˚C,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-30˚C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conform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Tabelului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Cerințele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privind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producerea,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importul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plasarea</w:t>
            </w:r>
          </w:p>
          <w:p>
            <w:pPr>
              <w:pStyle w:val="TableParagraph"/>
              <w:spacing w:line="252" w:lineRule="exact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pe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piaţă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cărnii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materie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primă,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aprobate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nr. 696/2010?</w:t>
            </w:r>
          </w:p>
        </w:tc>
        <w:tc>
          <w:tcPr>
            <w:tcW w:w="1769" w:type="dxa"/>
          </w:tcPr>
          <w:p>
            <w:pPr>
              <w:pStyle w:val="TableParagraph"/>
              <w:ind w:left="68" w:right="53"/>
              <w:jc w:val="both"/>
              <w:rPr>
                <w:sz w:val="22"/>
              </w:rPr>
            </w:pPr>
            <w:r>
              <w:rPr>
                <w:sz w:val="22"/>
              </w:rPr>
              <w:t>Pct. 49 din anexa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696/2010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28"/>
              </w:rPr>
            </w:pPr>
          </w:p>
          <w:p>
            <w:pPr>
              <w:pStyle w:val="TableParagraph"/>
              <w:ind w:left="153" w:right="140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567" w:hRule="atLeast"/>
        </w:trPr>
        <w:tc>
          <w:tcPr>
            <w:tcW w:w="10488" w:type="dxa"/>
            <w:gridSpan w:val="8"/>
          </w:tcPr>
          <w:p>
            <w:pPr>
              <w:pStyle w:val="TableParagraph"/>
              <w:spacing w:before="148"/>
              <w:ind w:left="2177"/>
              <w:rPr>
                <w:b/>
                <w:sz w:val="22"/>
              </w:rPr>
            </w:pPr>
            <w:r>
              <w:rPr>
                <w:b/>
                <w:sz w:val="22"/>
              </w:rPr>
              <w:t>X.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Cerințe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privind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etichetarea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și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marcarea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produselor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alimentare</w:t>
            </w:r>
          </w:p>
        </w:tc>
      </w:tr>
      <w:tr>
        <w:trPr>
          <w:trHeight w:val="759" w:hRule="atLeast"/>
        </w:trPr>
        <w:tc>
          <w:tcPr>
            <w:tcW w:w="568" w:type="dxa"/>
          </w:tcPr>
          <w:p>
            <w:pPr>
              <w:pStyle w:val="TableParagraph"/>
              <w:spacing w:before="2"/>
              <w:rPr>
                <w:b/>
                <w:sz w:val="21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67.</w:t>
            </w:r>
          </w:p>
        </w:tc>
        <w:tc>
          <w:tcPr>
            <w:tcW w:w="3687" w:type="dxa"/>
          </w:tcPr>
          <w:p>
            <w:pPr>
              <w:pStyle w:val="TableParagraph"/>
              <w:tabs>
                <w:tab w:pos="1198" w:val="left" w:leader="none"/>
                <w:tab w:pos="1999" w:val="left" w:leader="none"/>
                <w:tab w:pos="2675" w:val="left" w:leader="none"/>
              </w:tabs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Etichetele</w:t>
              <w:tab/>
              <w:t>conțin</w:t>
              <w:tab/>
              <w:t>toate</w:t>
              <w:tab/>
              <w:t>mențiunile</w:t>
            </w:r>
          </w:p>
          <w:p>
            <w:pPr>
              <w:pStyle w:val="TableParagraph"/>
              <w:spacing w:line="250" w:lineRule="atLeast"/>
              <w:ind w:left="69" w:right="62"/>
              <w:rPr>
                <w:sz w:val="22"/>
              </w:rPr>
            </w:pPr>
            <w:r>
              <w:rPr>
                <w:sz w:val="22"/>
              </w:rPr>
              <w:t>obligatorii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indicate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art.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nr. 279/2017?</w:t>
            </w:r>
          </w:p>
        </w:tc>
        <w:tc>
          <w:tcPr>
            <w:tcW w:w="1769" w:type="dxa"/>
          </w:tcPr>
          <w:p>
            <w:pPr>
              <w:pStyle w:val="TableParagraph"/>
              <w:tabs>
                <w:tab w:pos="1464" w:val="left" w:leader="none"/>
              </w:tabs>
              <w:ind w:left="68" w:right="53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7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(7)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Legea</w:t>
              <w:tab/>
            </w:r>
            <w:r>
              <w:rPr>
                <w:spacing w:val="-1"/>
                <w:sz w:val="22"/>
              </w:rPr>
              <w:t>nr.</w:t>
            </w:r>
          </w:p>
          <w:p>
            <w:pPr>
              <w:pStyle w:val="TableParagraph"/>
              <w:spacing w:line="243" w:lineRule="exact"/>
              <w:ind w:left="68"/>
              <w:rPr>
                <w:sz w:val="22"/>
              </w:rPr>
            </w:pPr>
            <w:r>
              <w:rPr>
                <w:sz w:val="22"/>
              </w:rPr>
              <w:t>279/2017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before="1"/>
              <w:rPr>
                <w:b/>
                <w:sz w:val="21"/>
              </w:rPr>
            </w:pPr>
          </w:p>
          <w:p>
            <w:pPr>
              <w:pStyle w:val="TableParagraph"/>
              <w:ind w:left="153" w:right="141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</w:tr>
      <w:tr>
        <w:trPr>
          <w:trHeight w:val="1011" w:hRule="atLeast"/>
        </w:trPr>
        <w:tc>
          <w:tcPr>
            <w:tcW w:w="568" w:type="dxa"/>
          </w:tcPr>
          <w:p>
            <w:pPr>
              <w:pStyle w:val="TableParagraph"/>
              <w:spacing w:before="2"/>
              <w:rPr>
                <w:b/>
                <w:sz w:val="32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68.</w:t>
            </w:r>
          </w:p>
        </w:tc>
        <w:tc>
          <w:tcPr>
            <w:tcW w:w="3687" w:type="dxa"/>
          </w:tcPr>
          <w:p>
            <w:pPr>
              <w:pStyle w:val="TableParagraph"/>
              <w:ind w:left="69" w:right="59"/>
              <w:jc w:val="both"/>
              <w:rPr>
                <w:sz w:val="22"/>
              </w:rPr>
            </w:pPr>
            <w:r>
              <w:rPr>
                <w:sz w:val="22"/>
              </w:rPr>
              <w:t>Operatorul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informează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consumatorului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cu privire la carnea de pasăre clasificată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clasa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B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privind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categoria</w:t>
            </w:r>
          </w:p>
          <w:p>
            <w:pPr>
              <w:pStyle w:val="TableParagraph"/>
              <w:spacing w:line="242" w:lineRule="exact"/>
              <w:ind w:left="69"/>
              <w:rPr>
                <w:sz w:val="22"/>
              </w:rPr>
            </w:pPr>
            <w:r>
              <w:rPr>
                <w:sz w:val="22"/>
              </w:rPr>
              <w:t>vizată?</w:t>
            </w:r>
          </w:p>
        </w:tc>
        <w:tc>
          <w:tcPr>
            <w:tcW w:w="1769" w:type="dxa"/>
          </w:tcPr>
          <w:p>
            <w:pPr>
              <w:pStyle w:val="TableParagraph"/>
              <w:ind w:left="68" w:right="53"/>
              <w:rPr>
                <w:sz w:val="22"/>
              </w:rPr>
            </w:pPr>
            <w:r>
              <w:rPr>
                <w:sz w:val="22"/>
              </w:rPr>
              <w:t>Art.7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(7)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nr.279/2017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spacing w:before="1"/>
              <w:ind w:left="153" w:right="141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567" w:hRule="atLeast"/>
        </w:trPr>
        <w:tc>
          <w:tcPr>
            <w:tcW w:w="568" w:type="dxa"/>
          </w:tcPr>
          <w:p>
            <w:pPr>
              <w:pStyle w:val="TableParagraph"/>
              <w:spacing w:before="149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69.</w:t>
            </w:r>
          </w:p>
        </w:tc>
        <w:tc>
          <w:tcPr>
            <w:tcW w:w="3687" w:type="dxa"/>
          </w:tcPr>
          <w:p>
            <w:pPr>
              <w:pStyle w:val="TableParagraph"/>
              <w:ind w:left="69" w:right="62"/>
              <w:rPr>
                <w:sz w:val="22"/>
              </w:rPr>
            </w:pPr>
            <w:r>
              <w:rPr>
                <w:sz w:val="22"/>
              </w:rPr>
              <w:t>Informația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prezentă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pe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etichete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veridică?</w:t>
            </w:r>
          </w:p>
        </w:tc>
        <w:tc>
          <w:tcPr>
            <w:tcW w:w="1769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Art.12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306/2018;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before="148"/>
              <w:ind w:left="153" w:right="141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</w:tr>
      <w:tr>
        <w:trPr>
          <w:trHeight w:val="759" w:hRule="atLeast"/>
        </w:trPr>
        <w:tc>
          <w:tcPr>
            <w:tcW w:w="568" w:type="dxa"/>
          </w:tcPr>
          <w:p>
            <w:pPr>
              <w:pStyle w:val="TableParagraph"/>
              <w:spacing w:before="2"/>
              <w:rPr>
                <w:b/>
                <w:sz w:val="21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70.</w:t>
            </w:r>
          </w:p>
        </w:tc>
        <w:tc>
          <w:tcPr>
            <w:tcW w:w="3687" w:type="dxa"/>
          </w:tcPr>
          <w:p>
            <w:pPr>
              <w:pStyle w:val="TableParagraph"/>
              <w:ind w:left="69" w:right="55"/>
              <w:rPr>
                <w:sz w:val="22"/>
              </w:rPr>
            </w:pPr>
            <w:r>
              <w:rPr>
                <w:sz w:val="22"/>
              </w:rPr>
              <w:t>Mențiunile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obligatorii,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inclusiv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marca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identificare,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referitoare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produsele</w:t>
            </w:r>
          </w:p>
          <w:p>
            <w:pPr>
              <w:pStyle w:val="TableParagraph"/>
              <w:spacing w:line="242" w:lineRule="exact"/>
              <w:ind w:left="69"/>
              <w:rPr>
                <w:sz w:val="22"/>
              </w:rPr>
            </w:pPr>
            <w:r>
              <w:rPr>
                <w:sz w:val="22"/>
              </w:rPr>
              <w:t>alimentare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sînt</w:t>
            </w:r>
            <w:r>
              <w:rPr>
                <w:spacing w:val="81"/>
                <w:sz w:val="22"/>
              </w:rPr>
              <w:t> </w:t>
            </w:r>
            <w:r>
              <w:rPr>
                <w:sz w:val="22"/>
              </w:rPr>
              <w:t>amplasate</w:t>
            </w:r>
            <w:r>
              <w:rPr>
                <w:spacing w:val="82"/>
                <w:sz w:val="22"/>
              </w:rPr>
              <w:t> </w:t>
            </w:r>
            <w:r>
              <w:rPr>
                <w:sz w:val="22"/>
              </w:rPr>
              <w:t>într-un</w:t>
            </w:r>
            <w:r>
              <w:rPr>
                <w:spacing w:val="81"/>
                <w:sz w:val="22"/>
              </w:rPr>
              <w:t> </w:t>
            </w:r>
            <w:r>
              <w:rPr>
                <w:sz w:val="22"/>
              </w:rPr>
              <w:t>loc</w:t>
            </w:r>
          </w:p>
        </w:tc>
        <w:tc>
          <w:tcPr>
            <w:tcW w:w="1769" w:type="dxa"/>
          </w:tcPr>
          <w:p>
            <w:pPr>
              <w:pStyle w:val="TableParagraph"/>
              <w:tabs>
                <w:tab w:pos="638" w:val="left" w:leader="none"/>
                <w:tab w:pos="1465" w:val="left" w:leader="none"/>
              </w:tabs>
              <w:ind w:left="68" w:right="52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11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(1)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din</w:t>
              <w:tab/>
              <w:t>Legea</w:t>
              <w:tab/>
            </w:r>
            <w:r>
              <w:rPr>
                <w:spacing w:val="-1"/>
                <w:sz w:val="22"/>
              </w:rPr>
              <w:t>nr.</w:t>
            </w:r>
          </w:p>
          <w:p>
            <w:pPr>
              <w:pStyle w:val="TableParagraph"/>
              <w:spacing w:line="242" w:lineRule="exact"/>
              <w:ind w:left="68"/>
              <w:rPr>
                <w:sz w:val="22"/>
              </w:rPr>
            </w:pPr>
            <w:r>
              <w:rPr>
                <w:sz w:val="22"/>
              </w:rPr>
              <w:t>279/2017;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before="1"/>
              <w:rPr>
                <w:b/>
                <w:sz w:val="21"/>
              </w:rPr>
            </w:pPr>
          </w:p>
          <w:p>
            <w:pPr>
              <w:pStyle w:val="TableParagraph"/>
              <w:ind w:left="153" w:right="140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</w:tbl>
    <w:p>
      <w:pPr>
        <w:spacing w:after="0"/>
        <w:jc w:val="center"/>
        <w:rPr>
          <w:sz w:val="22"/>
        </w:rPr>
        <w:sectPr>
          <w:pgSz w:w="11910" w:h="16840"/>
          <w:pgMar w:top="1000" w:bottom="280" w:left="740" w:right="160"/>
        </w:sect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8"/>
        <w:gridCol w:w="3687"/>
        <w:gridCol w:w="1774"/>
        <w:gridCol w:w="568"/>
        <w:gridCol w:w="416"/>
        <w:gridCol w:w="646"/>
        <w:gridCol w:w="2268"/>
        <w:gridCol w:w="566"/>
      </w:tblGrid>
      <w:tr>
        <w:trPr>
          <w:trHeight w:val="1012" w:hRule="atLeast"/>
        </w:trPr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evident, astfel încît să fie uşor vizibile,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lizibile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neșters,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caracterele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utilizate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trebuie să fie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descifrabile?</w:t>
            </w:r>
          </w:p>
        </w:tc>
        <w:tc>
          <w:tcPr>
            <w:tcW w:w="1774" w:type="dxa"/>
          </w:tcPr>
          <w:p>
            <w:pPr>
              <w:pStyle w:val="TableParagraph"/>
              <w:spacing w:before="2"/>
              <w:rPr>
                <w:b/>
                <w:sz w:val="21"/>
              </w:rPr>
            </w:pPr>
          </w:p>
          <w:p>
            <w:pPr>
              <w:pStyle w:val="TableParagraph"/>
              <w:ind w:left="68" w:right="57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16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lit.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a)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anexa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nr.</w:t>
            </w:r>
          </w:p>
          <w:p>
            <w:pPr>
              <w:pStyle w:val="TableParagraph"/>
              <w:spacing w:line="242" w:lineRule="exact"/>
              <w:ind w:left="68"/>
              <w:rPr>
                <w:sz w:val="22"/>
              </w:rPr>
            </w:pPr>
            <w:r>
              <w:rPr>
                <w:sz w:val="22"/>
              </w:rPr>
              <w:t>435/2010</w:t>
            </w: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024" w:hRule="atLeast"/>
        </w:trPr>
        <w:tc>
          <w:tcPr>
            <w:tcW w:w="56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71.</w:t>
            </w:r>
          </w:p>
        </w:tc>
        <w:tc>
          <w:tcPr>
            <w:tcW w:w="3687" w:type="dxa"/>
          </w:tcPr>
          <w:p>
            <w:pPr>
              <w:pStyle w:val="TableParagraph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Marca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identificare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aplicată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produsele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abatorului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indică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denumirea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ţării în care este situată întreprinderea,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scrisă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întregime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sub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forma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codului din două litere, în conformitate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 standardul naţional GOST 7.67-2003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(ISO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3166-1997),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Republica</w:t>
            </w:r>
          </w:p>
          <w:p>
            <w:pPr>
              <w:pStyle w:val="TableParagraph"/>
              <w:spacing w:line="24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Moldova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MD?</w:t>
            </w:r>
          </w:p>
        </w:tc>
        <w:tc>
          <w:tcPr>
            <w:tcW w:w="1774" w:type="dxa"/>
          </w:tcPr>
          <w:p>
            <w:pPr>
              <w:pStyle w:val="TableParagraph"/>
              <w:ind w:left="68" w:right="58"/>
              <w:jc w:val="both"/>
              <w:rPr>
                <w:sz w:val="22"/>
              </w:rPr>
            </w:pPr>
            <w:r>
              <w:rPr>
                <w:sz w:val="22"/>
              </w:rPr>
              <w:t>Pct. 16 lit. b) 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anexa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435/2010</w:t>
            </w: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28"/>
              </w:rPr>
            </w:pPr>
          </w:p>
          <w:p>
            <w:pPr>
              <w:pStyle w:val="TableParagraph"/>
              <w:ind w:left="149" w:right="145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012" w:hRule="atLeast"/>
        </w:trPr>
        <w:tc>
          <w:tcPr>
            <w:tcW w:w="568" w:type="dxa"/>
          </w:tcPr>
          <w:p>
            <w:pPr>
              <w:pStyle w:val="TableParagraph"/>
              <w:spacing w:before="3"/>
              <w:rPr>
                <w:b/>
                <w:sz w:val="32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72.</w:t>
            </w:r>
          </w:p>
        </w:tc>
        <w:tc>
          <w:tcPr>
            <w:tcW w:w="3687" w:type="dxa"/>
          </w:tcPr>
          <w:p>
            <w:pPr>
              <w:pStyle w:val="TableParagraph"/>
              <w:ind w:left="69" w:right="59"/>
              <w:jc w:val="both"/>
              <w:rPr>
                <w:sz w:val="22"/>
              </w:rPr>
            </w:pPr>
            <w:r>
              <w:rPr>
                <w:sz w:val="22"/>
              </w:rPr>
              <w:t>Operațiunile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împachetare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ambalare se efectuează astfel încît să 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evite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contaminarea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produselor</w:t>
            </w:r>
          </w:p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alimentare?</w:t>
            </w:r>
          </w:p>
        </w:tc>
        <w:tc>
          <w:tcPr>
            <w:tcW w:w="1774" w:type="dxa"/>
          </w:tcPr>
          <w:p>
            <w:pPr>
              <w:pStyle w:val="TableParagraph"/>
              <w:ind w:left="68" w:right="57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18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(3)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2"/>
              <w:rPr>
                <w:b/>
                <w:sz w:val="32"/>
              </w:rPr>
            </w:pPr>
          </w:p>
          <w:p>
            <w:pPr>
              <w:pStyle w:val="TableParagraph"/>
              <w:ind w:left="149" w:right="145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566" w:hRule="atLeast"/>
        </w:trPr>
        <w:tc>
          <w:tcPr>
            <w:tcW w:w="10493" w:type="dxa"/>
            <w:gridSpan w:val="8"/>
          </w:tcPr>
          <w:p>
            <w:pPr>
              <w:pStyle w:val="TableParagraph"/>
              <w:spacing w:before="148"/>
              <w:ind w:left="2611"/>
              <w:rPr>
                <w:b/>
                <w:sz w:val="22"/>
              </w:rPr>
            </w:pPr>
            <w:r>
              <w:rPr>
                <w:b/>
                <w:sz w:val="22"/>
              </w:rPr>
              <w:t>XI.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Cerințe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privind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trasabilitatea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produselor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alimentare</w:t>
            </w:r>
          </w:p>
        </w:tc>
      </w:tr>
      <w:tr>
        <w:trPr>
          <w:trHeight w:val="1770" w:hRule="atLeast"/>
        </w:trPr>
        <w:tc>
          <w:tcPr>
            <w:tcW w:w="56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8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73.</w:t>
            </w:r>
          </w:p>
        </w:tc>
        <w:tc>
          <w:tcPr>
            <w:tcW w:w="3687" w:type="dxa"/>
          </w:tcPr>
          <w:p>
            <w:pPr>
              <w:pStyle w:val="TableParagraph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Operatorul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dispune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sistem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să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permită identificarea întreprinderilor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 care a fost aprovizionat cu cu materie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primă alimentară, semipreparate, aditivi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alimentari,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produse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alimentare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cu</w:t>
            </w:r>
          </w:p>
          <w:p>
            <w:pPr>
              <w:pStyle w:val="TableParagraph"/>
              <w:spacing w:line="254" w:lineRule="exact"/>
              <w:ind w:left="69" w:right="63"/>
              <w:jc w:val="both"/>
              <w:rPr>
                <w:sz w:val="22"/>
              </w:rPr>
            </w:pPr>
            <w:r>
              <w:rPr>
                <w:sz w:val="22"/>
              </w:rPr>
              <w:t>orice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substanțe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destinate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fie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încorporate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în alimente?</w:t>
            </w:r>
          </w:p>
        </w:tc>
        <w:tc>
          <w:tcPr>
            <w:tcW w:w="1774" w:type="dxa"/>
          </w:tcPr>
          <w:p>
            <w:pPr>
              <w:pStyle w:val="TableParagraph"/>
              <w:ind w:left="68" w:right="57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23</w:t>
            </w:r>
            <w:r>
              <w:rPr>
                <w:sz w:val="22"/>
                <w:vertAlign w:val="superscript"/>
              </w:rPr>
              <w:t>1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alin.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(1)</w:t>
            </w:r>
            <w:r>
              <w:rPr>
                <w:spacing w:val="-5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din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Legea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nr.</w:t>
            </w:r>
            <w:r>
              <w:rPr>
                <w:spacing w:val="-5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50/2013;</w:t>
            </w:r>
          </w:p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spacing w:line="250" w:lineRule="atLeast" w:before="1"/>
              <w:ind w:left="68" w:right="57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(1)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306/2018;</w:t>
            </w: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7"/>
              <w:ind w:left="149" w:right="146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1768" w:hRule="atLeast"/>
        </w:trPr>
        <w:tc>
          <w:tcPr>
            <w:tcW w:w="56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6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74.</w:t>
            </w:r>
          </w:p>
        </w:tc>
        <w:tc>
          <w:tcPr>
            <w:tcW w:w="3687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Operatorul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dispune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sistem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să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permită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identificarea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întreprinderilor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cărora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le-a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furnizat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produsele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alimentare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fabricate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ambalate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către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el?.</w:t>
            </w:r>
          </w:p>
        </w:tc>
        <w:tc>
          <w:tcPr>
            <w:tcW w:w="1774" w:type="dxa"/>
          </w:tcPr>
          <w:p>
            <w:pPr>
              <w:pStyle w:val="TableParagraph"/>
              <w:ind w:left="68" w:right="57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23</w:t>
            </w:r>
            <w:r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baseline"/>
              </w:rPr>
              <w:t> alin.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(1)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din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Legea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nr.</w:t>
            </w:r>
            <w:r>
              <w:rPr>
                <w:spacing w:val="-5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50/2013;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50" w:lineRule="atLeast" w:before="1"/>
              <w:ind w:left="68" w:right="57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(3)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306/2018;</w:t>
            </w: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5"/>
              <w:ind w:left="149" w:right="146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567" w:hRule="atLeast"/>
        </w:trPr>
        <w:tc>
          <w:tcPr>
            <w:tcW w:w="10493" w:type="dxa"/>
            <w:gridSpan w:val="8"/>
          </w:tcPr>
          <w:p>
            <w:pPr>
              <w:pStyle w:val="TableParagraph"/>
              <w:spacing w:before="149"/>
              <w:ind w:left="790"/>
              <w:rPr>
                <w:b/>
                <w:sz w:val="22"/>
              </w:rPr>
            </w:pPr>
            <w:r>
              <w:rPr>
                <w:b/>
                <w:sz w:val="22"/>
              </w:rPr>
              <w:t>XII.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Cerințe privind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deșeurile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alimentare,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subprodusele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alimentare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necomestibile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și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alte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resturi</w:t>
            </w:r>
          </w:p>
        </w:tc>
      </w:tr>
      <w:tr>
        <w:trPr>
          <w:trHeight w:val="1012" w:hRule="atLeast"/>
        </w:trPr>
        <w:tc>
          <w:tcPr>
            <w:tcW w:w="568" w:type="dxa"/>
          </w:tcPr>
          <w:p>
            <w:pPr>
              <w:pStyle w:val="TableParagraph"/>
              <w:spacing w:before="3"/>
              <w:rPr>
                <w:b/>
                <w:sz w:val="32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75.</w:t>
            </w:r>
          </w:p>
        </w:tc>
        <w:tc>
          <w:tcPr>
            <w:tcW w:w="3687" w:type="dxa"/>
          </w:tcPr>
          <w:p>
            <w:pPr>
              <w:pStyle w:val="TableParagraph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Deșeurile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alimentare,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subprodusele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alimentare necomestibile și alte resturi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îndepărtate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încăperile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care</w:t>
            </w:r>
          </w:p>
          <w:p>
            <w:pPr>
              <w:pStyle w:val="TableParagraph"/>
              <w:spacing w:line="24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sunt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prezente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produsele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alimentare?</w:t>
            </w:r>
          </w:p>
        </w:tc>
        <w:tc>
          <w:tcPr>
            <w:tcW w:w="1774" w:type="dxa"/>
          </w:tcPr>
          <w:p>
            <w:pPr>
              <w:pStyle w:val="TableParagraph"/>
              <w:ind w:left="68" w:right="57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14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(1)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2"/>
              <w:rPr>
                <w:b/>
                <w:sz w:val="32"/>
              </w:rPr>
            </w:pPr>
          </w:p>
          <w:p>
            <w:pPr>
              <w:pStyle w:val="TableParagraph"/>
              <w:ind w:left="149" w:right="146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1517" w:hRule="atLeast"/>
        </w:trPr>
        <w:tc>
          <w:tcPr>
            <w:tcW w:w="56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30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76.</w:t>
            </w:r>
          </w:p>
        </w:tc>
        <w:tc>
          <w:tcPr>
            <w:tcW w:w="3687" w:type="dxa"/>
          </w:tcPr>
          <w:p>
            <w:pPr>
              <w:pStyle w:val="TableParagraph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Deșeurile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alimentare,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subprodusele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alimentare necomestibile și alte resturi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 depozitează în containere care se pot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închide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construite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ținute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condiții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permit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să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fie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igienizate,</w:t>
            </w:r>
          </w:p>
          <w:p>
            <w:pPr>
              <w:pStyle w:val="TableParagraph"/>
              <w:spacing w:line="24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iar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caz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necesitate,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dezinfectate?</w:t>
            </w:r>
          </w:p>
        </w:tc>
        <w:tc>
          <w:tcPr>
            <w:tcW w:w="1774" w:type="dxa"/>
          </w:tcPr>
          <w:p>
            <w:pPr>
              <w:pStyle w:val="TableParagraph"/>
              <w:ind w:left="68" w:right="57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14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(2)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30"/>
              </w:rPr>
            </w:pPr>
          </w:p>
          <w:p>
            <w:pPr>
              <w:pStyle w:val="TableParagraph"/>
              <w:ind w:left="149" w:right="146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517" w:hRule="atLeast"/>
        </w:trPr>
        <w:tc>
          <w:tcPr>
            <w:tcW w:w="56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30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77.</w:t>
            </w:r>
          </w:p>
        </w:tc>
        <w:tc>
          <w:tcPr>
            <w:tcW w:w="3687" w:type="dxa"/>
          </w:tcPr>
          <w:p>
            <w:pPr>
              <w:pStyle w:val="TableParagraph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Deșeurile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alimentare,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subprodusele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alimentare necomestibile și alte resturi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sînt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eliminate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igienic,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asigurîndu-se protecția mediului, astfel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încît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acestea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să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nu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constituie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sursă</w:t>
            </w:r>
          </w:p>
          <w:p>
            <w:pPr>
              <w:pStyle w:val="TableParagraph"/>
              <w:spacing w:line="242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directă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indirectă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contaminare?</w:t>
            </w:r>
          </w:p>
        </w:tc>
        <w:tc>
          <w:tcPr>
            <w:tcW w:w="1774" w:type="dxa"/>
          </w:tcPr>
          <w:p>
            <w:pPr>
              <w:pStyle w:val="TableParagraph"/>
              <w:ind w:left="68" w:right="57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14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(4)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30"/>
              </w:rPr>
            </w:pPr>
          </w:p>
          <w:p>
            <w:pPr>
              <w:pStyle w:val="TableParagraph"/>
              <w:ind w:left="149" w:right="146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</w:tr>
      <w:tr>
        <w:trPr>
          <w:trHeight w:val="567" w:hRule="atLeast"/>
        </w:trPr>
        <w:tc>
          <w:tcPr>
            <w:tcW w:w="10493" w:type="dxa"/>
            <w:gridSpan w:val="8"/>
          </w:tcPr>
          <w:p>
            <w:pPr>
              <w:pStyle w:val="TableParagraph"/>
              <w:spacing w:before="149"/>
              <w:ind w:left="3686"/>
              <w:rPr>
                <w:b/>
                <w:sz w:val="22"/>
              </w:rPr>
            </w:pPr>
            <w:r>
              <w:rPr>
                <w:b/>
                <w:sz w:val="22"/>
              </w:rPr>
              <w:t>XIII.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Cerințe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privind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transportul</w:t>
            </w:r>
          </w:p>
        </w:tc>
      </w:tr>
      <w:tr>
        <w:trPr>
          <w:trHeight w:val="1012" w:hRule="atLeast"/>
        </w:trPr>
        <w:tc>
          <w:tcPr>
            <w:tcW w:w="568" w:type="dxa"/>
          </w:tcPr>
          <w:p>
            <w:pPr>
              <w:pStyle w:val="TableParagraph"/>
              <w:spacing w:before="3"/>
              <w:rPr>
                <w:b/>
                <w:sz w:val="32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78.</w:t>
            </w:r>
          </w:p>
        </w:tc>
        <w:tc>
          <w:tcPr>
            <w:tcW w:w="3687" w:type="dxa"/>
          </w:tcPr>
          <w:p>
            <w:pPr>
              <w:pStyle w:val="TableParagraph"/>
              <w:ind w:left="69" w:right="59"/>
              <w:jc w:val="both"/>
              <w:rPr>
                <w:sz w:val="22"/>
              </w:rPr>
            </w:pPr>
            <w:r>
              <w:rPr>
                <w:sz w:val="22"/>
              </w:rPr>
              <w:t>Mijloacele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transport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operează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unitatea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transportul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produselor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alimentare,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dețin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autorizație</w:t>
            </w:r>
          </w:p>
          <w:p>
            <w:pPr>
              <w:pStyle w:val="TableParagraph"/>
              <w:spacing w:line="24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sanitar-veterinară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valabilă?</w:t>
            </w:r>
          </w:p>
        </w:tc>
        <w:tc>
          <w:tcPr>
            <w:tcW w:w="1774" w:type="dxa"/>
          </w:tcPr>
          <w:p>
            <w:pPr>
              <w:pStyle w:val="TableParagraph"/>
              <w:ind w:left="68" w:right="57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(3)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306/2018;</w:t>
            </w: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2"/>
              <w:rPr>
                <w:b/>
                <w:sz w:val="32"/>
              </w:rPr>
            </w:pPr>
          </w:p>
          <w:p>
            <w:pPr>
              <w:pStyle w:val="TableParagraph"/>
              <w:ind w:left="149" w:right="146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</w:tbl>
    <w:p>
      <w:pPr>
        <w:spacing w:after="0"/>
        <w:jc w:val="center"/>
        <w:rPr>
          <w:sz w:val="22"/>
        </w:rPr>
        <w:sectPr>
          <w:pgSz w:w="11910" w:h="16840"/>
          <w:pgMar w:top="1000" w:bottom="280" w:left="740" w:right="160"/>
        </w:sect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8"/>
        <w:gridCol w:w="3687"/>
        <w:gridCol w:w="1774"/>
        <w:gridCol w:w="568"/>
        <w:gridCol w:w="416"/>
        <w:gridCol w:w="646"/>
        <w:gridCol w:w="2268"/>
        <w:gridCol w:w="566"/>
      </w:tblGrid>
      <w:tr>
        <w:trPr>
          <w:trHeight w:val="1265" w:hRule="atLeast"/>
        </w:trPr>
        <w:tc>
          <w:tcPr>
            <w:tcW w:w="56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19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79.</w:t>
            </w:r>
          </w:p>
        </w:tc>
        <w:tc>
          <w:tcPr>
            <w:tcW w:w="3687" w:type="dxa"/>
          </w:tcPr>
          <w:p>
            <w:pPr>
              <w:pStyle w:val="TableParagraph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Mijloacele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transport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și/sau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containerele utilizate pentru transportul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diferitor produse alimentare și/sau altor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încărcături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supuse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unei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igienizări</w:t>
            </w:r>
          </w:p>
          <w:p>
            <w:pPr>
              <w:pStyle w:val="TableParagraph"/>
              <w:spacing w:line="24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eficiente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între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încărcări?</w:t>
            </w:r>
          </w:p>
        </w:tc>
        <w:tc>
          <w:tcPr>
            <w:tcW w:w="1774" w:type="dxa"/>
          </w:tcPr>
          <w:p>
            <w:pPr>
              <w:pStyle w:val="TableParagraph"/>
              <w:ind w:left="68" w:right="57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12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(4)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ind w:left="149" w:right="146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1770" w:hRule="atLeast"/>
        </w:trPr>
        <w:tc>
          <w:tcPr>
            <w:tcW w:w="56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8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80.</w:t>
            </w:r>
          </w:p>
        </w:tc>
        <w:tc>
          <w:tcPr>
            <w:tcW w:w="3687" w:type="dxa"/>
          </w:tcPr>
          <w:p>
            <w:pPr>
              <w:pStyle w:val="TableParagraph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Mijloacele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transport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şi/sau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containerele utilizate pentru transportul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produselor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alimentare asigură:</w:t>
            </w:r>
          </w:p>
          <w:p>
            <w:pPr>
              <w:pStyle w:val="TableParagraph"/>
              <w:ind w:left="69" w:right="60"/>
              <w:jc w:val="both"/>
              <w:rPr>
                <w:sz w:val="22"/>
              </w:rPr>
            </w:pPr>
            <w:r>
              <w:rPr>
                <w:sz w:val="22"/>
              </w:rPr>
              <w:t>-menţinerea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acestora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temperaturi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corespunzătoare;</w:t>
            </w:r>
          </w:p>
          <w:p>
            <w:pPr>
              <w:pStyle w:val="TableParagraph"/>
              <w:spacing w:line="254" w:lineRule="exact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monitorizarea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înregistrarea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temperaturii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transportare?</w:t>
            </w:r>
          </w:p>
        </w:tc>
        <w:tc>
          <w:tcPr>
            <w:tcW w:w="1774" w:type="dxa"/>
          </w:tcPr>
          <w:p>
            <w:pPr>
              <w:pStyle w:val="TableParagraph"/>
              <w:ind w:left="68" w:right="57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12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(6)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7"/>
              <w:ind w:left="3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8</w:t>
            </w:r>
          </w:p>
        </w:tc>
      </w:tr>
      <w:tr>
        <w:trPr>
          <w:trHeight w:val="1262" w:hRule="atLeast"/>
        </w:trPr>
        <w:tc>
          <w:tcPr>
            <w:tcW w:w="56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81.</w:t>
            </w:r>
          </w:p>
        </w:tc>
        <w:tc>
          <w:tcPr>
            <w:tcW w:w="3687" w:type="dxa"/>
          </w:tcPr>
          <w:p>
            <w:pPr>
              <w:pStyle w:val="TableParagraph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Operatorul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transportă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păsări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vii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până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abator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asigură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timpul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colectării şi transportului, animalele să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fie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manipulate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grijă,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fără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să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li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se</w:t>
            </w:r>
          </w:p>
          <w:p>
            <w:pPr>
              <w:pStyle w:val="TableParagraph"/>
              <w:spacing w:line="242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cauzeze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suferinţe?</w:t>
            </w:r>
          </w:p>
        </w:tc>
        <w:tc>
          <w:tcPr>
            <w:tcW w:w="1774" w:type="dxa"/>
          </w:tcPr>
          <w:p>
            <w:pPr>
              <w:pStyle w:val="TableParagraph"/>
              <w:ind w:left="68" w:right="58"/>
              <w:jc w:val="both"/>
              <w:rPr>
                <w:sz w:val="22"/>
              </w:rPr>
            </w:pPr>
            <w:r>
              <w:rPr>
                <w:sz w:val="22"/>
              </w:rPr>
              <w:t>Pct. 39 lit. a) 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anexa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435/2010</w:t>
            </w: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149" w:right="146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1770" w:hRule="atLeast"/>
        </w:trPr>
        <w:tc>
          <w:tcPr>
            <w:tcW w:w="56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8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82.</w:t>
            </w:r>
          </w:p>
        </w:tc>
        <w:tc>
          <w:tcPr>
            <w:tcW w:w="3687" w:type="dxa"/>
          </w:tcPr>
          <w:p>
            <w:pPr>
              <w:pStyle w:val="TableParagraph"/>
              <w:ind w:left="69" w:right="59"/>
              <w:jc w:val="both"/>
              <w:rPr>
                <w:sz w:val="22"/>
              </w:rPr>
            </w:pPr>
            <w:r>
              <w:rPr>
                <w:sz w:val="22"/>
              </w:rPr>
              <w:t>Transportarea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spre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abator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animalele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prezintă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simptome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boală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originare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efective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cunoscute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fi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contaminate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agenţi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periculoşi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sănătatea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omului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face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exclusiv    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cu    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autorizarea    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Agenţiei</w:t>
            </w:r>
          </w:p>
          <w:p>
            <w:pPr>
              <w:pStyle w:val="TableParagraph"/>
              <w:spacing w:line="242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naționale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Siguranța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Alimentelor?</w:t>
            </w:r>
          </w:p>
        </w:tc>
        <w:tc>
          <w:tcPr>
            <w:tcW w:w="1774" w:type="dxa"/>
          </w:tcPr>
          <w:p>
            <w:pPr>
              <w:pStyle w:val="TableParagraph"/>
              <w:ind w:left="68" w:right="58"/>
              <w:jc w:val="both"/>
              <w:rPr>
                <w:sz w:val="22"/>
              </w:rPr>
            </w:pPr>
            <w:r>
              <w:rPr>
                <w:sz w:val="22"/>
              </w:rPr>
              <w:t>Pct. 39 lit. b) 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anexa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435/2010</w:t>
            </w: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7"/>
              <w:ind w:left="149" w:right="146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</w:tr>
      <w:tr>
        <w:trPr>
          <w:trHeight w:val="2530" w:hRule="atLeast"/>
        </w:trPr>
        <w:tc>
          <w:tcPr>
            <w:tcW w:w="56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26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83.</w:t>
            </w:r>
          </w:p>
        </w:tc>
        <w:tc>
          <w:tcPr>
            <w:tcW w:w="3687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Cuştile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modulele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utilizate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transportul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animalelor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abator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confecţionate dintr-un material rezistent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coroziune,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uşor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curăţat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dezinfectat?</w:t>
            </w:r>
          </w:p>
          <w:p>
            <w:pPr>
              <w:pStyle w:val="TableParagraph"/>
              <w:spacing w:before="2"/>
              <w:rPr>
                <w:b/>
                <w:sz w:val="21"/>
              </w:rPr>
            </w:pPr>
          </w:p>
          <w:p>
            <w:pPr>
              <w:pStyle w:val="TableParagraph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Imediat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după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descărcare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înainte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reutilizare echipamentul utilizat pentru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colectarea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livrarea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animalelor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vii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este</w:t>
            </w:r>
          </w:p>
          <w:p>
            <w:pPr>
              <w:pStyle w:val="TableParagraph"/>
              <w:spacing w:line="24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curăţat,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spălat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dezinfectat?</w:t>
            </w:r>
          </w:p>
        </w:tc>
        <w:tc>
          <w:tcPr>
            <w:tcW w:w="1774" w:type="dxa"/>
          </w:tcPr>
          <w:p>
            <w:pPr>
              <w:pStyle w:val="TableParagraph"/>
              <w:ind w:left="68" w:right="58"/>
              <w:jc w:val="both"/>
              <w:rPr>
                <w:sz w:val="22"/>
              </w:rPr>
            </w:pPr>
            <w:r>
              <w:rPr>
                <w:sz w:val="22"/>
              </w:rPr>
              <w:t>Pct. 39 lit. c) 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anexa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435/2010</w:t>
            </w: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26"/>
              </w:rPr>
            </w:pPr>
          </w:p>
          <w:p>
            <w:pPr>
              <w:pStyle w:val="TableParagraph"/>
              <w:ind w:left="149" w:right="146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567" w:hRule="atLeast"/>
        </w:trPr>
        <w:tc>
          <w:tcPr>
            <w:tcW w:w="10493" w:type="dxa"/>
            <w:gridSpan w:val="8"/>
          </w:tcPr>
          <w:p>
            <w:pPr>
              <w:pStyle w:val="TableParagraph"/>
              <w:spacing w:before="148"/>
              <w:ind w:left="3364"/>
              <w:rPr>
                <w:b/>
                <w:sz w:val="22"/>
              </w:rPr>
            </w:pPr>
            <w:r>
              <w:rPr>
                <w:b/>
                <w:sz w:val="22"/>
              </w:rPr>
              <w:t>XIV.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Cerințe privind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personalul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unității</w:t>
            </w:r>
          </w:p>
        </w:tc>
      </w:tr>
      <w:tr>
        <w:trPr>
          <w:trHeight w:val="1264" w:hRule="atLeast"/>
        </w:trPr>
        <w:tc>
          <w:tcPr>
            <w:tcW w:w="56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19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84.</w:t>
            </w:r>
          </w:p>
        </w:tc>
        <w:tc>
          <w:tcPr>
            <w:tcW w:w="3687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Persoanele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lucrează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zona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manipulare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produselor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alimentare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dețin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carnet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medical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fost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supuse</w:t>
            </w:r>
          </w:p>
          <w:p>
            <w:pPr>
              <w:pStyle w:val="TableParagraph"/>
              <w:spacing w:line="252" w:lineRule="exact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controlului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medical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angajare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periodic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ulterior?</w:t>
            </w:r>
          </w:p>
        </w:tc>
        <w:tc>
          <w:tcPr>
            <w:tcW w:w="1774" w:type="dxa"/>
          </w:tcPr>
          <w:p>
            <w:pPr>
              <w:pStyle w:val="TableParagraph"/>
              <w:ind w:left="68" w:right="57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16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(1)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296/2017;</w:t>
            </w: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ind w:left="149" w:right="146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>
        <w:trPr>
          <w:trHeight w:val="2277" w:hRule="atLeast"/>
        </w:trPr>
        <w:tc>
          <w:tcPr>
            <w:tcW w:w="56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5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85.</w:t>
            </w:r>
          </w:p>
        </w:tc>
        <w:tc>
          <w:tcPr>
            <w:tcW w:w="3687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Persoanele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implicate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producerea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distribuirea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alimentare sunt instruite în materie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igienă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sănătate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publică,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igienă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produselor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alimentare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igienă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muncii,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sînt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atestate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conform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reglementărilor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domeniul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alimentar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aplicabile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domeniului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activitate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a</w:t>
            </w:r>
          </w:p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unității?</w:t>
            </w:r>
          </w:p>
        </w:tc>
        <w:tc>
          <w:tcPr>
            <w:tcW w:w="1774" w:type="dxa"/>
          </w:tcPr>
          <w:p>
            <w:pPr>
              <w:pStyle w:val="TableParagraph"/>
              <w:ind w:left="68" w:right="57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23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(1)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306/2018;</w:t>
            </w:r>
          </w:p>
          <w:p>
            <w:pPr>
              <w:pStyle w:val="TableParagraph"/>
              <w:spacing w:before="1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68" w:right="57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(1)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4"/>
              <w:ind w:left="149" w:right="146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1265" w:hRule="atLeast"/>
        </w:trPr>
        <w:tc>
          <w:tcPr>
            <w:tcW w:w="56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19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86.</w:t>
            </w:r>
          </w:p>
        </w:tc>
        <w:tc>
          <w:tcPr>
            <w:tcW w:w="3687" w:type="dxa"/>
          </w:tcPr>
          <w:p>
            <w:pPr>
              <w:pStyle w:val="TableParagraph"/>
              <w:ind w:left="69" w:right="60"/>
              <w:jc w:val="both"/>
              <w:rPr>
                <w:sz w:val="22"/>
              </w:rPr>
            </w:pPr>
            <w:r>
              <w:rPr>
                <w:sz w:val="22"/>
              </w:rPr>
              <w:t>Persoanele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lucrează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manipularea, transportarea sau servirea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produselor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alimentare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poartă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timpul</w:t>
            </w:r>
          </w:p>
          <w:p>
            <w:pPr>
              <w:pStyle w:val="TableParagraph"/>
              <w:spacing w:line="252" w:lineRule="exact"/>
              <w:ind w:left="69" w:right="60"/>
              <w:jc w:val="both"/>
              <w:rPr>
                <w:sz w:val="22"/>
              </w:rPr>
            </w:pPr>
            <w:r>
              <w:rPr>
                <w:sz w:val="22"/>
              </w:rPr>
              <w:t>lucrului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vestimentație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adecvată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și,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după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caz,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echipament 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protecție?</w:t>
            </w:r>
          </w:p>
        </w:tc>
        <w:tc>
          <w:tcPr>
            <w:tcW w:w="1774" w:type="dxa"/>
          </w:tcPr>
          <w:p>
            <w:pPr>
              <w:pStyle w:val="TableParagraph"/>
              <w:ind w:left="68" w:right="57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16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(1)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ind w:left="149" w:right="146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</w:tr>
    </w:tbl>
    <w:p>
      <w:pPr>
        <w:spacing w:after="0"/>
        <w:jc w:val="center"/>
        <w:rPr>
          <w:sz w:val="22"/>
        </w:rPr>
        <w:sectPr>
          <w:pgSz w:w="11910" w:h="16840"/>
          <w:pgMar w:top="1000" w:bottom="280" w:left="740" w:right="160"/>
        </w:sect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8"/>
        <w:gridCol w:w="3687"/>
        <w:gridCol w:w="1774"/>
        <w:gridCol w:w="568"/>
        <w:gridCol w:w="416"/>
        <w:gridCol w:w="646"/>
        <w:gridCol w:w="2268"/>
        <w:gridCol w:w="566"/>
      </w:tblGrid>
      <w:tr>
        <w:trPr>
          <w:trHeight w:val="1265" w:hRule="atLeast"/>
        </w:trPr>
        <w:tc>
          <w:tcPr>
            <w:tcW w:w="56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19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87.</w:t>
            </w:r>
          </w:p>
        </w:tc>
        <w:tc>
          <w:tcPr>
            <w:tcW w:w="3687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Persoanele responsabile de elaborarea și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menținerea procedurii sau de punerea în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aplicare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ghidurilor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aferente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fost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instruite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domeniul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aplicării</w:t>
            </w:r>
          </w:p>
          <w:p>
            <w:pPr>
              <w:pStyle w:val="TableParagraph"/>
              <w:spacing w:line="24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principiilor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HACCP?</w:t>
            </w:r>
          </w:p>
        </w:tc>
        <w:tc>
          <w:tcPr>
            <w:tcW w:w="1774" w:type="dxa"/>
          </w:tcPr>
          <w:p>
            <w:pPr>
              <w:pStyle w:val="TableParagraph"/>
              <w:ind w:left="68" w:right="57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(2)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ind w:left="169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567" w:hRule="atLeast"/>
        </w:trPr>
        <w:tc>
          <w:tcPr>
            <w:tcW w:w="6029" w:type="dxa"/>
            <w:gridSpan w:val="3"/>
          </w:tcPr>
          <w:p>
            <w:pPr>
              <w:pStyle w:val="TableParagraph"/>
              <w:spacing w:before="148"/>
              <w:ind w:right="61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8"/>
        <w:rPr>
          <w:b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948" w:val="left" w:leader="none"/>
        </w:tabs>
        <w:spacing w:line="240" w:lineRule="auto" w:before="90" w:after="0"/>
        <w:ind w:left="947" w:right="0" w:hanging="270"/>
        <w:jc w:val="both"/>
        <w:rPr>
          <w:b/>
          <w:sz w:val="22"/>
        </w:rPr>
      </w:pPr>
      <w:r>
        <w:rPr>
          <w:b/>
          <w:sz w:val="22"/>
        </w:rPr>
        <w:t>Punctajul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pentru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evaluarea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riscului</w:t>
      </w:r>
    </w:p>
    <w:p>
      <w:pPr>
        <w:pStyle w:val="BodyText"/>
        <w:spacing w:before="2"/>
        <w:rPr>
          <w:b/>
          <w:sz w:val="13"/>
        </w:rPr>
      </w:pPr>
    </w:p>
    <w:tbl>
      <w:tblPr>
        <w:tblW w:w="0" w:type="auto"/>
        <w:jc w:val="left"/>
        <w:tblInd w:w="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2"/>
        <w:gridCol w:w="1303"/>
        <w:gridCol w:w="1328"/>
        <w:gridCol w:w="1330"/>
        <w:gridCol w:w="1624"/>
        <w:gridCol w:w="1385"/>
        <w:gridCol w:w="1405"/>
      </w:tblGrid>
      <w:tr>
        <w:trPr>
          <w:trHeight w:val="2530" w:hRule="atLeast"/>
        </w:trPr>
        <w:tc>
          <w:tcPr>
            <w:tcW w:w="117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6"/>
              </w:rPr>
            </w:pPr>
          </w:p>
          <w:p>
            <w:pPr>
              <w:pStyle w:val="TableParagraph"/>
              <w:ind w:left="164"/>
              <w:rPr>
                <w:b/>
                <w:sz w:val="22"/>
              </w:rPr>
            </w:pPr>
            <w:r>
              <w:rPr>
                <w:b/>
                <w:sz w:val="22"/>
              </w:rPr>
              <w:t>Încălcări</w:t>
            </w:r>
          </w:p>
        </w:tc>
        <w:tc>
          <w:tcPr>
            <w:tcW w:w="1303" w:type="dxa"/>
          </w:tcPr>
          <w:p>
            <w:pPr>
              <w:pStyle w:val="TableParagraph"/>
              <w:spacing w:before="125"/>
              <w:ind w:left="106" w:right="96" w:hanging="2"/>
              <w:jc w:val="center"/>
              <w:rPr>
                <w:i/>
                <w:sz w:val="22"/>
              </w:rPr>
            </w:pPr>
            <w:r>
              <w:rPr>
                <w:b/>
                <w:sz w:val="22"/>
              </w:rPr>
              <w:t>Numărul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întrebări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conform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clasificării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încălcărilor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(toate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întrebările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aplicate)</w:t>
            </w:r>
          </w:p>
        </w:tc>
        <w:tc>
          <w:tcPr>
            <w:tcW w:w="1328" w:type="dxa"/>
          </w:tcPr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ind w:left="108" w:right="96" w:hanging="1"/>
              <w:jc w:val="center"/>
              <w:rPr>
                <w:i/>
                <w:sz w:val="22"/>
              </w:rPr>
            </w:pPr>
            <w:r>
              <w:rPr>
                <w:b/>
                <w:sz w:val="22"/>
              </w:rPr>
              <w:t>Numărul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 încălcări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constatate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în cadrul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controlului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(toate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întrebările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neconforme)</w:t>
            </w:r>
          </w:p>
        </w:tc>
        <w:tc>
          <w:tcPr>
            <w:tcW w:w="1330" w:type="dxa"/>
          </w:tcPr>
          <w:p>
            <w:pPr>
              <w:pStyle w:val="TableParagraph"/>
              <w:ind w:left="117" w:right="102" w:hanging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Gradul 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conformare</w:t>
            </w:r>
            <w:r>
              <w:rPr>
                <w:b/>
                <w:w w:val="99"/>
                <w:sz w:val="22"/>
              </w:rPr>
              <w:t> </w:t>
            </w:r>
            <w:r>
              <w:rPr>
                <w:b/>
                <w:sz w:val="22"/>
              </w:rPr>
              <w:t>conform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numărului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încălcări</w:t>
            </w:r>
          </w:p>
          <w:p>
            <w:pPr>
              <w:pStyle w:val="TableParagraph"/>
              <w:spacing w:line="252" w:lineRule="exact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%</w:t>
            </w:r>
          </w:p>
          <w:p>
            <w:pPr>
              <w:pStyle w:val="TableParagraph"/>
              <w:ind w:left="118" w:right="105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(1-(col 3/col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2)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x100%)</w:t>
            </w:r>
          </w:p>
        </w:tc>
        <w:tc>
          <w:tcPr>
            <w:tcW w:w="1624" w:type="dxa"/>
          </w:tcPr>
          <w:p>
            <w:pPr>
              <w:pStyle w:val="TableParagraph"/>
              <w:ind w:left="138" w:right="122" w:hanging="1"/>
              <w:jc w:val="center"/>
              <w:rPr>
                <w:i/>
                <w:sz w:val="22"/>
              </w:rPr>
            </w:pPr>
            <w:r>
              <w:rPr>
                <w:b/>
                <w:sz w:val="22"/>
              </w:rPr>
              <w:t>Ponderea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valorică totală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conform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clasificării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încălcărilor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(suma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punctajului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tuturor</w:t>
            </w:r>
          </w:p>
          <w:p>
            <w:pPr>
              <w:pStyle w:val="TableParagraph"/>
              <w:spacing w:line="250" w:lineRule="atLeast"/>
              <w:ind w:left="294" w:right="279"/>
              <w:jc w:val="center"/>
              <w:rPr>
                <w:i/>
                <w:sz w:val="22"/>
              </w:rPr>
            </w:pPr>
            <w:r>
              <w:rPr>
                <w:i/>
                <w:spacing w:val="-1"/>
                <w:sz w:val="22"/>
              </w:rPr>
              <w:t>întrebărilor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aplicate)</w:t>
            </w:r>
          </w:p>
        </w:tc>
        <w:tc>
          <w:tcPr>
            <w:tcW w:w="1385" w:type="dxa"/>
          </w:tcPr>
          <w:p>
            <w:pPr>
              <w:pStyle w:val="TableParagraph"/>
              <w:ind w:left="151" w:right="134" w:firstLine="1"/>
              <w:jc w:val="center"/>
              <w:rPr>
                <w:i/>
                <w:sz w:val="22"/>
              </w:rPr>
            </w:pPr>
            <w:r>
              <w:rPr>
                <w:b/>
                <w:sz w:val="22"/>
              </w:rPr>
              <w:t>Ponderea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valorică 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încălcărilor</w:t>
            </w:r>
            <w:r>
              <w:rPr>
                <w:b/>
                <w:spacing w:val="-53"/>
                <w:sz w:val="22"/>
              </w:rPr>
              <w:t> </w:t>
            </w:r>
            <w:r>
              <w:rPr>
                <w:b/>
                <w:sz w:val="22"/>
              </w:rPr>
              <w:t>constatate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în cadrul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controlului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(suma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punctajului</w:t>
            </w:r>
          </w:p>
          <w:p>
            <w:pPr>
              <w:pStyle w:val="TableParagraph"/>
              <w:spacing w:line="250" w:lineRule="atLeast"/>
              <w:ind w:left="139" w:right="122" w:hanging="1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întrebărilor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neconforme)</w:t>
            </w:r>
          </w:p>
        </w:tc>
        <w:tc>
          <w:tcPr>
            <w:tcW w:w="1405" w:type="dxa"/>
          </w:tcPr>
          <w:p>
            <w:pPr>
              <w:pStyle w:val="TableParagraph"/>
              <w:spacing w:before="125"/>
              <w:ind w:left="156" w:right="137" w:hanging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Gradul 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conformare</w:t>
            </w:r>
            <w:r>
              <w:rPr>
                <w:b/>
                <w:spacing w:val="-53"/>
                <w:sz w:val="22"/>
              </w:rPr>
              <w:t> </w:t>
            </w:r>
            <w:r>
              <w:rPr>
                <w:b/>
                <w:sz w:val="22"/>
              </w:rPr>
              <w:t>conform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numărului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încălcări</w:t>
            </w:r>
          </w:p>
          <w:p>
            <w:pPr>
              <w:pStyle w:val="TableParagraph"/>
              <w:ind w:left="16"/>
              <w:jc w:val="center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%</w:t>
            </w:r>
          </w:p>
          <w:p>
            <w:pPr>
              <w:pStyle w:val="TableParagraph"/>
              <w:ind w:left="159" w:right="139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(1-(col 6/col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5)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x100%)</w:t>
            </w:r>
          </w:p>
        </w:tc>
      </w:tr>
      <w:tr>
        <w:trPr>
          <w:trHeight w:val="252" w:hRule="atLeast"/>
        </w:trPr>
        <w:tc>
          <w:tcPr>
            <w:tcW w:w="1172" w:type="dxa"/>
          </w:tcPr>
          <w:p>
            <w:pPr>
              <w:pStyle w:val="TableParagraph"/>
              <w:spacing w:line="233" w:lineRule="exact"/>
              <w:ind w:left="8"/>
              <w:jc w:val="center"/>
              <w:rPr>
                <w:i/>
                <w:sz w:val="22"/>
              </w:rPr>
            </w:pPr>
            <w:r>
              <w:rPr>
                <w:i/>
                <w:w w:val="99"/>
                <w:sz w:val="22"/>
              </w:rPr>
              <w:t>1</w:t>
            </w:r>
          </w:p>
        </w:tc>
        <w:tc>
          <w:tcPr>
            <w:tcW w:w="1303" w:type="dxa"/>
          </w:tcPr>
          <w:p>
            <w:pPr>
              <w:pStyle w:val="TableParagraph"/>
              <w:spacing w:line="233" w:lineRule="exact"/>
              <w:ind w:left="7"/>
              <w:jc w:val="center"/>
              <w:rPr>
                <w:i/>
                <w:sz w:val="22"/>
              </w:rPr>
            </w:pPr>
            <w:r>
              <w:rPr>
                <w:i/>
                <w:w w:val="99"/>
                <w:sz w:val="22"/>
              </w:rPr>
              <w:t>2</w:t>
            </w:r>
          </w:p>
        </w:tc>
        <w:tc>
          <w:tcPr>
            <w:tcW w:w="1328" w:type="dxa"/>
          </w:tcPr>
          <w:p>
            <w:pPr>
              <w:pStyle w:val="TableParagraph"/>
              <w:spacing w:line="233" w:lineRule="exact"/>
              <w:ind w:left="9"/>
              <w:jc w:val="center"/>
              <w:rPr>
                <w:i/>
                <w:sz w:val="22"/>
              </w:rPr>
            </w:pPr>
            <w:r>
              <w:rPr>
                <w:i/>
                <w:w w:val="99"/>
                <w:sz w:val="22"/>
              </w:rPr>
              <w:t>3</w:t>
            </w:r>
          </w:p>
        </w:tc>
        <w:tc>
          <w:tcPr>
            <w:tcW w:w="1330" w:type="dxa"/>
          </w:tcPr>
          <w:p>
            <w:pPr>
              <w:pStyle w:val="TableParagraph"/>
              <w:spacing w:line="233" w:lineRule="exact"/>
              <w:ind w:left="10"/>
              <w:jc w:val="center"/>
              <w:rPr>
                <w:i/>
                <w:sz w:val="22"/>
              </w:rPr>
            </w:pPr>
            <w:r>
              <w:rPr>
                <w:i/>
                <w:w w:val="99"/>
                <w:sz w:val="22"/>
              </w:rPr>
              <w:t>4</w:t>
            </w:r>
          </w:p>
        </w:tc>
        <w:tc>
          <w:tcPr>
            <w:tcW w:w="1624" w:type="dxa"/>
          </w:tcPr>
          <w:p>
            <w:pPr>
              <w:pStyle w:val="TableParagraph"/>
              <w:spacing w:line="233" w:lineRule="exact"/>
              <w:ind w:left="13"/>
              <w:jc w:val="center"/>
              <w:rPr>
                <w:i/>
                <w:sz w:val="22"/>
              </w:rPr>
            </w:pPr>
            <w:r>
              <w:rPr>
                <w:i/>
                <w:w w:val="99"/>
                <w:sz w:val="22"/>
              </w:rPr>
              <w:t>5</w:t>
            </w:r>
          </w:p>
        </w:tc>
        <w:tc>
          <w:tcPr>
            <w:tcW w:w="1385" w:type="dxa"/>
          </w:tcPr>
          <w:p>
            <w:pPr>
              <w:pStyle w:val="TableParagraph"/>
              <w:spacing w:line="233" w:lineRule="exact"/>
              <w:ind w:left="13"/>
              <w:jc w:val="center"/>
              <w:rPr>
                <w:i/>
                <w:sz w:val="22"/>
              </w:rPr>
            </w:pPr>
            <w:r>
              <w:rPr>
                <w:i/>
                <w:w w:val="99"/>
                <w:sz w:val="22"/>
              </w:rPr>
              <w:t>6</w:t>
            </w:r>
          </w:p>
        </w:tc>
        <w:tc>
          <w:tcPr>
            <w:tcW w:w="1405" w:type="dxa"/>
          </w:tcPr>
          <w:p>
            <w:pPr>
              <w:pStyle w:val="TableParagraph"/>
              <w:spacing w:line="233" w:lineRule="exact"/>
              <w:ind w:left="17"/>
              <w:jc w:val="center"/>
              <w:rPr>
                <w:i/>
                <w:sz w:val="22"/>
              </w:rPr>
            </w:pPr>
            <w:r>
              <w:rPr>
                <w:i/>
                <w:w w:val="99"/>
                <w:sz w:val="22"/>
              </w:rPr>
              <w:t>7</w:t>
            </w:r>
          </w:p>
        </w:tc>
      </w:tr>
      <w:tr>
        <w:trPr>
          <w:trHeight w:val="345" w:hRule="atLeast"/>
        </w:trPr>
        <w:tc>
          <w:tcPr>
            <w:tcW w:w="1172" w:type="dxa"/>
          </w:tcPr>
          <w:p>
            <w:pPr>
              <w:pStyle w:val="TableParagraph"/>
              <w:spacing w:before="43"/>
              <w:ind w:left="107"/>
              <w:rPr>
                <w:sz w:val="22"/>
              </w:rPr>
            </w:pPr>
            <w:r>
              <w:rPr>
                <w:sz w:val="22"/>
              </w:rPr>
              <w:t>Minore</w:t>
            </w:r>
          </w:p>
        </w:tc>
        <w:tc>
          <w:tcPr>
            <w:tcW w:w="13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0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43" w:hRule="atLeast"/>
        </w:trPr>
        <w:tc>
          <w:tcPr>
            <w:tcW w:w="1172" w:type="dxa"/>
          </w:tcPr>
          <w:p>
            <w:pPr>
              <w:pStyle w:val="TableParagraph"/>
              <w:spacing w:before="43"/>
              <w:ind w:left="107"/>
              <w:rPr>
                <w:sz w:val="22"/>
              </w:rPr>
            </w:pPr>
            <w:r>
              <w:rPr>
                <w:sz w:val="22"/>
              </w:rPr>
              <w:t>Grave</w:t>
            </w:r>
          </w:p>
        </w:tc>
        <w:tc>
          <w:tcPr>
            <w:tcW w:w="13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0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6" w:hRule="atLeast"/>
        </w:trPr>
        <w:tc>
          <w:tcPr>
            <w:tcW w:w="1172" w:type="dxa"/>
          </w:tcPr>
          <w:p>
            <w:pPr>
              <w:pStyle w:val="TableParagraph"/>
              <w:spacing w:line="254" w:lineRule="exact"/>
              <w:ind w:left="107" w:right="472"/>
              <w:rPr>
                <w:sz w:val="22"/>
              </w:rPr>
            </w:pPr>
            <w:r>
              <w:rPr>
                <w:sz w:val="22"/>
              </w:rPr>
              <w:t>Foarte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grave</w:t>
            </w:r>
          </w:p>
        </w:tc>
        <w:tc>
          <w:tcPr>
            <w:tcW w:w="13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0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1172" w:type="dxa"/>
          </w:tcPr>
          <w:p>
            <w:pPr>
              <w:pStyle w:val="TableParagraph"/>
              <w:spacing w:before="123"/>
              <w:ind w:left="334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</w:p>
        </w:tc>
        <w:tc>
          <w:tcPr>
            <w:tcW w:w="13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05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1"/>
        <w:rPr>
          <w:b/>
          <w:sz w:val="25"/>
        </w:rPr>
      </w:pPr>
    </w:p>
    <w:p>
      <w:pPr>
        <w:pStyle w:val="Heading1"/>
        <w:numPr>
          <w:ilvl w:val="0"/>
          <w:numId w:val="1"/>
        </w:numPr>
        <w:tabs>
          <w:tab w:pos="1033" w:val="left" w:leader="none"/>
        </w:tabs>
        <w:spacing w:line="240" w:lineRule="auto" w:before="0" w:after="2"/>
        <w:ind w:left="1032" w:right="0" w:hanging="355"/>
        <w:jc w:val="both"/>
      </w:pPr>
      <w:r>
        <w:rPr/>
        <w:t>Ghid</w:t>
      </w:r>
      <w:r>
        <w:rPr>
          <w:spacing w:val="-2"/>
        </w:rPr>
        <w:t> </w:t>
      </w:r>
      <w:r>
        <w:rPr/>
        <w:t>privind</w:t>
      </w:r>
      <w:r>
        <w:rPr>
          <w:spacing w:val="-1"/>
        </w:rPr>
        <w:t> </w:t>
      </w:r>
      <w:r>
        <w:rPr/>
        <w:t>sistemul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apreciere</w:t>
      </w:r>
    </w:p>
    <w:tbl>
      <w:tblPr>
        <w:tblW w:w="0" w:type="auto"/>
        <w:jc w:val="left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06"/>
        <w:gridCol w:w="1894"/>
      </w:tblGrid>
      <w:tr>
        <w:trPr>
          <w:trHeight w:val="291" w:hRule="atLeast"/>
        </w:trPr>
        <w:tc>
          <w:tcPr>
            <w:tcW w:w="7706" w:type="dxa"/>
          </w:tcPr>
          <w:p>
            <w:pPr>
              <w:pStyle w:val="TableParagraph"/>
              <w:spacing w:line="251" w:lineRule="exact"/>
              <w:ind w:left="695"/>
              <w:rPr>
                <w:b/>
                <w:sz w:val="22"/>
              </w:rPr>
            </w:pPr>
            <w:r>
              <w:rPr>
                <w:b/>
                <w:sz w:val="22"/>
              </w:rPr>
              <w:t>Clasificarea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încălcărilor,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identificate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în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baza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întrebărilor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formulate</w:t>
            </w:r>
          </w:p>
        </w:tc>
        <w:tc>
          <w:tcPr>
            <w:tcW w:w="1894" w:type="dxa"/>
          </w:tcPr>
          <w:p>
            <w:pPr>
              <w:pStyle w:val="TableParagraph"/>
              <w:spacing w:line="251" w:lineRule="exact"/>
              <w:ind w:left="468" w:right="45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Punctajul</w:t>
            </w:r>
          </w:p>
        </w:tc>
      </w:tr>
      <w:tr>
        <w:trPr>
          <w:trHeight w:val="290" w:hRule="atLeast"/>
        </w:trPr>
        <w:tc>
          <w:tcPr>
            <w:tcW w:w="7706" w:type="dxa"/>
          </w:tcPr>
          <w:p>
            <w:pPr>
              <w:pStyle w:val="TableParagraph"/>
              <w:spacing w:line="250" w:lineRule="exact"/>
              <w:ind w:left="106"/>
              <w:rPr>
                <w:sz w:val="22"/>
              </w:rPr>
            </w:pPr>
            <w:r>
              <w:rPr>
                <w:sz w:val="22"/>
              </w:rPr>
              <w:t>Minore</w:t>
            </w:r>
          </w:p>
        </w:tc>
        <w:tc>
          <w:tcPr>
            <w:tcW w:w="1894" w:type="dxa"/>
          </w:tcPr>
          <w:p>
            <w:pPr>
              <w:pStyle w:val="TableParagraph"/>
              <w:spacing w:line="250" w:lineRule="exact"/>
              <w:ind w:left="468" w:right="457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– 5</w:t>
            </w:r>
          </w:p>
        </w:tc>
      </w:tr>
      <w:tr>
        <w:trPr>
          <w:trHeight w:val="291" w:hRule="atLeast"/>
        </w:trPr>
        <w:tc>
          <w:tcPr>
            <w:tcW w:w="7706" w:type="dxa"/>
          </w:tcPr>
          <w:p>
            <w:pPr>
              <w:pStyle w:val="TableParagraph"/>
              <w:spacing w:line="251" w:lineRule="exact"/>
              <w:ind w:left="106"/>
              <w:rPr>
                <w:sz w:val="22"/>
              </w:rPr>
            </w:pPr>
            <w:r>
              <w:rPr>
                <w:sz w:val="22"/>
              </w:rPr>
              <w:t>Grave</w:t>
            </w:r>
          </w:p>
        </w:tc>
        <w:tc>
          <w:tcPr>
            <w:tcW w:w="1894" w:type="dxa"/>
          </w:tcPr>
          <w:p>
            <w:pPr>
              <w:pStyle w:val="TableParagraph"/>
              <w:spacing w:line="251" w:lineRule="exact"/>
              <w:ind w:left="468" w:right="458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10</w:t>
            </w:r>
          </w:p>
        </w:tc>
      </w:tr>
      <w:tr>
        <w:trPr>
          <w:trHeight w:val="291" w:hRule="atLeast"/>
        </w:trPr>
        <w:tc>
          <w:tcPr>
            <w:tcW w:w="7706" w:type="dxa"/>
          </w:tcPr>
          <w:p>
            <w:pPr>
              <w:pStyle w:val="TableParagraph"/>
              <w:spacing w:line="251" w:lineRule="exact"/>
              <w:ind w:left="106"/>
              <w:rPr>
                <w:sz w:val="22"/>
              </w:rPr>
            </w:pPr>
            <w:r>
              <w:rPr>
                <w:sz w:val="22"/>
              </w:rPr>
              <w:t>Foarte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grave</w:t>
            </w:r>
          </w:p>
        </w:tc>
        <w:tc>
          <w:tcPr>
            <w:tcW w:w="1894" w:type="dxa"/>
          </w:tcPr>
          <w:p>
            <w:pPr>
              <w:pStyle w:val="TableParagraph"/>
              <w:spacing w:line="251" w:lineRule="exact"/>
              <w:ind w:left="468" w:right="457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</w:t>
            </w:r>
          </w:p>
        </w:tc>
      </w:tr>
      <w:tr>
        <w:trPr>
          <w:trHeight w:val="291" w:hRule="atLeast"/>
        </w:trPr>
        <w:tc>
          <w:tcPr>
            <w:tcW w:w="77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94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2"/>
        <w:rPr>
          <w:b/>
          <w:sz w:val="25"/>
        </w:rPr>
      </w:pPr>
    </w:p>
    <w:p>
      <w:pPr>
        <w:pStyle w:val="ListParagraph"/>
        <w:numPr>
          <w:ilvl w:val="0"/>
          <w:numId w:val="1"/>
        </w:numPr>
        <w:tabs>
          <w:tab w:pos="1119" w:val="left" w:leader="none"/>
        </w:tabs>
        <w:spacing w:line="240" w:lineRule="auto" w:before="0" w:after="0"/>
        <w:ind w:left="1118" w:right="0" w:hanging="441"/>
        <w:jc w:val="both"/>
        <w:rPr>
          <w:b/>
          <w:sz w:val="22"/>
        </w:rPr>
      </w:pPr>
      <w:r>
        <w:rPr>
          <w:b/>
          <w:sz w:val="22"/>
        </w:rPr>
        <w:t>Lista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actelor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normative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relevante</w:t>
      </w:r>
    </w:p>
    <w:p>
      <w:pPr>
        <w:pStyle w:val="ListParagraph"/>
        <w:numPr>
          <w:ilvl w:val="1"/>
          <w:numId w:val="1"/>
        </w:numPr>
        <w:tabs>
          <w:tab w:pos="1387" w:val="left" w:leader="none"/>
        </w:tabs>
        <w:spacing w:line="240" w:lineRule="auto" w:before="37" w:after="0"/>
        <w:ind w:left="1386" w:right="0" w:hanging="349"/>
        <w:jc w:val="both"/>
        <w:rPr>
          <w:sz w:val="22"/>
        </w:rPr>
      </w:pPr>
      <w:r>
        <w:rPr>
          <w:sz w:val="22"/>
        </w:rPr>
        <w:t>Legea</w:t>
      </w:r>
      <w:r>
        <w:rPr>
          <w:spacing w:val="-2"/>
          <w:sz w:val="22"/>
        </w:rPr>
        <w:t> </w:t>
      </w:r>
      <w:r>
        <w:rPr>
          <w:sz w:val="22"/>
        </w:rPr>
        <w:t>nr.</w:t>
      </w:r>
      <w:r>
        <w:rPr>
          <w:spacing w:val="-1"/>
          <w:sz w:val="22"/>
        </w:rPr>
        <w:t> </w:t>
      </w:r>
      <w:r>
        <w:rPr>
          <w:sz w:val="22"/>
        </w:rPr>
        <w:t>296</w:t>
      </w:r>
      <w:r>
        <w:rPr>
          <w:spacing w:val="-3"/>
          <w:sz w:val="22"/>
        </w:rPr>
        <w:t> </w:t>
      </w:r>
      <w:r>
        <w:rPr>
          <w:sz w:val="22"/>
        </w:rPr>
        <w:t>din</w:t>
      </w:r>
      <w:r>
        <w:rPr>
          <w:spacing w:val="51"/>
          <w:sz w:val="22"/>
        </w:rPr>
        <w:t> </w:t>
      </w:r>
      <w:r>
        <w:rPr>
          <w:sz w:val="22"/>
        </w:rPr>
        <w:t>21.12.2017</w:t>
      </w:r>
      <w:r>
        <w:rPr>
          <w:spacing w:val="-1"/>
          <w:sz w:val="22"/>
        </w:rPr>
        <w:t> </w:t>
      </w:r>
      <w:r>
        <w:rPr>
          <w:sz w:val="22"/>
        </w:rPr>
        <w:t>privind</w:t>
      </w:r>
      <w:r>
        <w:rPr>
          <w:spacing w:val="-1"/>
          <w:sz w:val="22"/>
        </w:rPr>
        <w:t> </w:t>
      </w:r>
      <w:r>
        <w:rPr>
          <w:sz w:val="22"/>
        </w:rPr>
        <w:t>cerințele</w:t>
      </w:r>
      <w:r>
        <w:rPr>
          <w:spacing w:val="-2"/>
          <w:sz w:val="22"/>
        </w:rPr>
        <w:t> </w:t>
      </w:r>
      <w:r>
        <w:rPr>
          <w:sz w:val="22"/>
        </w:rPr>
        <w:t>generale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igienă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produselor</w:t>
      </w:r>
      <w:r>
        <w:rPr>
          <w:spacing w:val="-2"/>
          <w:sz w:val="22"/>
        </w:rPr>
        <w:t> </w:t>
      </w:r>
      <w:r>
        <w:rPr>
          <w:sz w:val="22"/>
        </w:rPr>
        <w:t>alimentare;</w:t>
      </w:r>
    </w:p>
    <w:p>
      <w:pPr>
        <w:pStyle w:val="ListParagraph"/>
        <w:numPr>
          <w:ilvl w:val="1"/>
          <w:numId w:val="1"/>
        </w:numPr>
        <w:tabs>
          <w:tab w:pos="1387" w:val="left" w:leader="none"/>
        </w:tabs>
        <w:spacing w:line="240" w:lineRule="auto" w:before="0" w:after="0"/>
        <w:ind w:left="678" w:right="1252" w:firstLine="360"/>
        <w:jc w:val="both"/>
        <w:rPr>
          <w:sz w:val="22"/>
        </w:rPr>
      </w:pPr>
      <w:r>
        <w:rPr>
          <w:sz w:val="22"/>
        </w:rPr>
        <w:t>Legea nr. 50 din</w:t>
      </w:r>
      <w:r>
        <w:rPr>
          <w:spacing w:val="1"/>
          <w:sz w:val="22"/>
        </w:rPr>
        <w:t> </w:t>
      </w:r>
      <w:r>
        <w:rPr>
          <w:sz w:val="22"/>
        </w:rPr>
        <w:t>28.03.2013 cu privire la controalele oficiale pentru verificarea</w:t>
      </w:r>
      <w:r>
        <w:rPr>
          <w:spacing w:val="1"/>
          <w:sz w:val="22"/>
        </w:rPr>
        <w:t> </w:t>
      </w:r>
      <w:r>
        <w:rPr>
          <w:sz w:val="22"/>
        </w:rPr>
        <w:t>conformităţii</w:t>
      </w:r>
      <w:r>
        <w:rPr>
          <w:spacing w:val="1"/>
          <w:sz w:val="22"/>
        </w:rPr>
        <w:t> </w:t>
      </w:r>
      <w:r>
        <w:rPr>
          <w:sz w:val="22"/>
        </w:rPr>
        <w:t>cu legislaţia privind hrana pentru animale şi produsele alimentare şi cu normele de sănătate şi de</w:t>
      </w:r>
      <w:r>
        <w:rPr>
          <w:spacing w:val="1"/>
          <w:sz w:val="22"/>
        </w:rPr>
        <w:t> </w:t>
      </w:r>
      <w:r>
        <w:rPr>
          <w:sz w:val="22"/>
        </w:rPr>
        <w:t>bunăstare</w:t>
      </w:r>
      <w:r>
        <w:rPr>
          <w:spacing w:val="-1"/>
          <w:sz w:val="22"/>
        </w:rPr>
        <w:t> </w:t>
      </w:r>
      <w:r>
        <w:rPr>
          <w:sz w:val="22"/>
        </w:rPr>
        <w:t>a animalelor;</w:t>
      </w:r>
    </w:p>
    <w:p>
      <w:pPr>
        <w:pStyle w:val="ListParagraph"/>
        <w:numPr>
          <w:ilvl w:val="1"/>
          <w:numId w:val="1"/>
        </w:numPr>
        <w:tabs>
          <w:tab w:pos="1387" w:val="left" w:leader="none"/>
        </w:tabs>
        <w:spacing w:line="252" w:lineRule="exact" w:before="0" w:after="0"/>
        <w:ind w:left="1386" w:right="0" w:hanging="349"/>
        <w:jc w:val="both"/>
        <w:rPr>
          <w:sz w:val="22"/>
        </w:rPr>
      </w:pPr>
      <w:r>
        <w:rPr>
          <w:sz w:val="22"/>
        </w:rPr>
        <w:t>Legea</w:t>
      </w:r>
      <w:r>
        <w:rPr>
          <w:spacing w:val="-2"/>
          <w:sz w:val="22"/>
        </w:rPr>
        <w:t> </w:t>
      </w:r>
      <w:r>
        <w:rPr>
          <w:sz w:val="22"/>
        </w:rPr>
        <w:t>nr.</w:t>
      </w:r>
      <w:r>
        <w:rPr>
          <w:spacing w:val="-2"/>
          <w:sz w:val="22"/>
        </w:rPr>
        <w:t> </w:t>
      </w:r>
      <w:r>
        <w:rPr>
          <w:sz w:val="22"/>
        </w:rPr>
        <w:t>221</w:t>
      </w:r>
      <w:r>
        <w:rPr>
          <w:spacing w:val="-3"/>
          <w:sz w:val="22"/>
        </w:rPr>
        <w:t> </w:t>
      </w:r>
      <w:r>
        <w:rPr>
          <w:sz w:val="22"/>
        </w:rPr>
        <w:t>din</w:t>
      </w:r>
      <w:r>
        <w:rPr>
          <w:spacing w:val="51"/>
          <w:sz w:val="22"/>
        </w:rPr>
        <w:t> </w:t>
      </w:r>
      <w:r>
        <w:rPr>
          <w:sz w:val="22"/>
        </w:rPr>
        <w:t>19.10.2007</w:t>
      </w:r>
      <w:r>
        <w:rPr>
          <w:spacing w:val="-2"/>
          <w:sz w:val="22"/>
        </w:rPr>
        <w:t> </w:t>
      </w:r>
      <w:r>
        <w:rPr>
          <w:sz w:val="22"/>
        </w:rPr>
        <w:t>privind</w:t>
      </w:r>
      <w:r>
        <w:rPr>
          <w:spacing w:val="-2"/>
          <w:sz w:val="22"/>
        </w:rPr>
        <w:t> </w:t>
      </w:r>
      <w:r>
        <w:rPr>
          <w:sz w:val="22"/>
        </w:rPr>
        <w:t>activitatea</w:t>
      </w:r>
      <w:r>
        <w:rPr>
          <w:spacing w:val="-1"/>
          <w:sz w:val="22"/>
        </w:rPr>
        <w:t> </w:t>
      </w:r>
      <w:r>
        <w:rPr>
          <w:sz w:val="22"/>
        </w:rPr>
        <w:t>sanitar-veterinară;</w:t>
      </w:r>
    </w:p>
    <w:p>
      <w:pPr>
        <w:pStyle w:val="ListParagraph"/>
        <w:numPr>
          <w:ilvl w:val="1"/>
          <w:numId w:val="1"/>
        </w:numPr>
        <w:tabs>
          <w:tab w:pos="1399" w:val="left" w:leader="none"/>
        </w:tabs>
        <w:spacing w:line="276" w:lineRule="auto" w:before="0" w:after="0"/>
        <w:ind w:left="1398" w:right="1950" w:hanging="360"/>
        <w:jc w:val="left"/>
        <w:rPr>
          <w:sz w:val="22"/>
        </w:rPr>
      </w:pPr>
      <w:r>
        <w:rPr>
          <w:sz w:val="22"/>
        </w:rPr>
        <w:t>Legea nr. 279 din</w:t>
      </w:r>
      <w:r>
        <w:rPr>
          <w:spacing w:val="1"/>
          <w:sz w:val="22"/>
        </w:rPr>
        <w:t> </w:t>
      </w:r>
      <w:r>
        <w:rPr>
          <w:sz w:val="22"/>
        </w:rPr>
        <w:t>15.12.2017 privind informarea consumatorului cu privire la produse</w:t>
      </w:r>
      <w:r>
        <w:rPr>
          <w:spacing w:val="-52"/>
          <w:sz w:val="22"/>
        </w:rPr>
        <w:t> </w:t>
      </w:r>
      <w:r>
        <w:rPr>
          <w:sz w:val="22"/>
        </w:rPr>
        <w:t>alimentare;</w:t>
      </w:r>
    </w:p>
    <w:p>
      <w:pPr>
        <w:pStyle w:val="ListParagraph"/>
        <w:numPr>
          <w:ilvl w:val="1"/>
          <w:numId w:val="1"/>
        </w:numPr>
        <w:tabs>
          <w:tab w:pos="1387" w:val="left" w:leader="none"/>
        </w:tabs>
        <w:spacing w:line="240" w:lineRule="auto" w:before="0" w:after="0"/>
        <w:ind w:left="1386" w:right="0" w:hanging="349"/>
        <w:jc w:val="left"/>
        <w:rPr>
          <w:sz w:val="22"/>
        </w:rPr>
      </w:pPr>
      <w:r>
        <w:rPr>
          <w:sz w:val="22"/>
        </w:rPr>
        <w:t>Legea</w:t>
      </w:r>
      <w:r>
        <w:rPr>
          <w:spacing w:val="-2"/>
          <w:sz w:val="22"/>
        </w:rPr>
        <w:t> </w:t>
      </w:r>
      <w:r>
        <w:rPr>
          <w:sz w:val="22"/>
        </w:rPr>
        <w:t>nr.</w:t>
      </w:r>
      <w:r>
        <w:rPr>
          <w:spacing w:val="-2"/>
          <w:sz w:val="22"/>
        </w:rPr>
        <w:t> </w:t>
      </w:r>
      <w:r>
        <w:rPr>
          <w:sz w:val="22"/>
        </w:rPr>
        <w:t>306</w:t>
      </w:r>
      <w:r>
        <w:rPr>
          <w:spacing w:val="-3"/>
          <w:sz w:val="22"/>
        </w:rPr>
        <w:t> </w:t>
      </w:r>
      <w:r>
        <w:rPr>
          <w:sz w:val="22"/>
        </w:rPr>
        <w:t>din</w:t>
      </w:r>
      <w:r>
        <w:rPr>
          <w:spacing w:val="50"/>
          <w:sz w:val="22"/>
        </w:rPr>
        <w:t> </w:t>
      </w:r>
      <w:r>
        <w:rPr>
          <w:sz w:val="22"/>
        </w:rPr>
        <w:t>30.11.2018</w:t>
      </w:r>
      <w:r>
        <w:rPr>
          <w:spacing w:val="-2"/>
          <w:sz w:val="22"/>
        </w:rPr>
        <w:t> </w:t>
      </w:r>
      <w:r>
        <w:rPr>
          <w:sz w:val="22"/>
        </w:rPr>
        <w:t>privind</w:t>
      </w:r>
      <w:r>
        <w:rPr>
          <w:spacing w:val="-2"/>
          <w:sz w:val="22"/>
        </w:rPr>
        <w:t> </w:t>
      </w:r>
      <w:r>
        <w:rPr>
          <w:sz w:val="22"/>
        </w:rPr>
        <w:t>siguranța</w:t>
      </w:r>
      <w:r>
        <w:rPr>
          <w:spacing w:val="-2"/>
          <w:sz w:val="22"/>
        </w:rPr>
        <w:t> </w:t>
      </w:r>
      <w:r>
        <w:rPr>
          <w:sz w:val="22"/>
        </w:rPr>
        <w:t>alimentelor;</w:t>
      </w:r>
    </w:p>
    <w:p>
      <w:pPr>
        <w:pStyle w:val="ListParagraph"/>
        <w:numPr>
          <w:ilvl w:val="1"/>
          <w:numId w:val="1"/>
        </w:numPr>
        <w:tabs>
          <w:tab w:pos="1387" w:val="left" w:leader="none"/>
        </w:tabs>
        <w:spacing w:line="240" w:lineRule="auto" w:before="0" w:after="0"/>
        <w:ind w:left="678" w:right="1254" w:firstLine="360"/>
        <w:jc w:val="left"/>
        <w:rPr>
          <w:sz w:val="22"/>
        </w:rPr>
      </w:pPr>
      <w:r>
        <w:rPr>
          <w:sz w:val="22"/>
        </w:rPr>
        <w:t>Hotărîrea</w:t>
      </w:r>
      <w:r>
        <w:rPr>
          <w:spacing w:val="5"/>
          <w:sz w:val="22"/>
        </w:rPr>
        <w:t> </w:t>
      </w:r>
      <w:r>
        <w:rPr>
          <w:sz w:val="22"/>
        </w:rPr>
        <w:t>Guvernului</w:t>
      </w:r>
      <w:r>
        <w:rPr>
          <w:spacing w:val="4"/>
          <w:sz w:val="22"/>
        </w:rPr>
        <w:t> </w:t>
      </w:r>
      <w:r>
        <w:rPr>
          <w:sz w:val="22"/>
        </w:rPr>
        <w:t>nr.</w:t>
      </w:r>
      <w:r>
        <w:rPr>
          <w:spacing w:val="3"/>
          <w:sz w:val="22"/>
        </w:rPr>
        <w:t> </w:t>
      </w:r>
      <w:r>
        <w:rPr>
          <w:sz w:val="22"/>
        </w:rPr>
        <w:t>369</w:t>
      </w:r>
      <w:r>
        <w:rPr>
          <w:spacing w:val="4"/>
          <w:sz w:val="22"/>
        </w:rPr>
        <w:t> </w:t>
      </w:r>
      <w:r>
        <w:rPr>
          <w:sz w:val="22"/>
        </w:rPr>
        <w:t>din</w:t>
      </w:r>
      <w:r>
        <w:rPr>
          <w:spacing w:val="4"/>
          <w:sz w:val="22"/>
        </w:rPr>
        <w:t> </w:t>
      </w:r>
      <w:r>
        <w:rPr>
          <w:sz w:val="22"/>
        </w:rPr>
        <w:t>12.06.2015</w:t>
      </w:r>
      <w:r>
        <w:rPr>
          <w:spacing w:val="4"/>
          <w:sz w:val="22"/>
        </w:rPr>
        <w:t> </w:t>
      </w:r>
      <w:r>
        <w:rPr>
          <w:sz w:val="22"/>
        </w:rPr>
        <w:t>pentru</w:t>
      </w:r>
      <w:r>
        <w:rPr>
          <w:spacing w:val="4"/>
          <w:sz w:val="22"/>
        </w:rPr>
        <w:t> </w:t>
      </w:r>
      <w:r>
        <w:rPr>
          <w:sz w:val="22"/>
        </w:rPr>
        <w:t>aprobarea</w:t>
      </w:r>
      <w:r>
        <w:rPr>
          <w:spacing w:val="4"/>
          <w:sz w:val="22"/>
        </w:rPr>
        <w:t> </w:t>
      </w:r>
      <w:r>
        <w:rPr>
          <w:sz w:val="22"/>
        </w:rPr>
        <w:t>Normei</w:t>
      </w:r>
      <w:r>
        <w:rPr>
          <w:spacing w:val="5"/>
          <w:sz w:val="22"/>
        </w:rPr>
        <w:t> </w:t>
      </w:r>
      <w:r>
        <w:rPr>
          <w:sz w:val="22"/>
        </w:rPr>
        <w:t>sanitar-veterinare</w:t>
      </w:r>
      <w:r>
        <w:rPr>
          <w:spacing w:val="-52"/>
          <w:sz w:val="22"/>
        </w:rPr>
        <w:t> </w:t>
      </w:r>
      <w:r>
        <w:rPr>
          <w:sz w:val="22"/>
        </w:rPr>
        <w:t>privind</w:t>
      </w:r>
      <w:r>
        <w:rPr>
          <w:spacing w:val="-1"/>
          <w:sz w:val="22"/>
        </w:rPr>
        <w:t> </w:t>
      </w:r>
      <w:r>
        <w:rPr>
          <w:sz w:val="22"/>
        </w:rPr>
        <w:t>protecţia animalelor în momentul uciderii;</w:t>
      </w:r>
    </w:p>
    <w:p>
      <w:pPr>
        <w:pStyle w:val="ListParagraph"/>
        <w:numPr>
          <w:ilvl w:val="1"/>
          <w:numId w:val="1"/>
        </w:numPr>
        <w:tabs>
          <w:tab w:pos="1387" w:val="left" w:leader="none"/>
        </w:tabs>
        <w:spacing w:line="240" w:lineRule="auto" w:before="0" w:after="0"/>
        <w:ind w:left="678" w:right="1252" w:firstLine="360"/>
        <w:jc w:val="left"/>
        <w:rPr>
          <w:sz w:val="22"/>
        </w:rPr>
      </w:pPr>
      <w:r>
        <w:rPr>
          <w:sz w:val="22"/>
        </w:rPr>
        <w:t>Hotărîrea</w:t>
      </w:r>
      <w:r>
        <w:rPr>
          <w:spacing w:val="3"/>
          <w:sz w:val="22"/>
        </w:rPr>
        <w:t> </w:t>
      </w:r>
      <w:r>
        <w:rPr>
          <w:sz w:val="22"/>
        </w:rPr>
        <w:t>Guvernului</w:t>
      </w:r>
      <w:r>
        <w:rPr>
          <w:spacing w:val="3"/>
          <w:sz w:val="22"/>
        </w:rPr>
        <w:t> </w:t>
      </w:r>
      <w:r>
        <w:rPr>
          <w:sz w:val="22"/>
        </w:rPr>
        <w:t>nr.</w:t>
      </w:r>
      <w:r>
        <w:rPr>
          <w:spacing w:val="3"/>
          <w:sz w:val="22"/>
        </w:rPr>
        <w:t> </w:t>
      </w:r>
      <w:r>
        <w:rPr>
          <w:sz w:val="22"/>
        </w:rPr>
        <w:t>773</w:t>
      </w:r>
      <w:r>
        <w:rPr>
          <w:spacing w:val="3"/>
          <w:sz w:val="22"/>
        </w:rPr>
        <w:t> </w:t>
      </w:r>
      <w:r>
        <w:rPr>
          <w:sz w:val="22"/>
        </w:rPr>
        <w:t>din</w:t>
      </w:r>
      <w:r>
        <w:rPr>
          <w:spacing w:val="2"/>
          <w:sz w:val="22"/>
        </w:rPr>
        <w:t> </w:t>
      </w:r>
      <w:r>
        <w:rPr>
          <w:sz w:val="22"/>
        </w:rPr>
        <w:t>03.10.2013</w:t>
      </w:r>
      <w:r>
        <w:rPr>
          <w:spacing w:val="4"/>
          <w:sz w:val="22"/>
        </w:rPr>
        <w:t> </w:t>
      </w:r>
      <w:r>
        <w:rPr>
          <w:sz w:val="22"/>
        </w:rPr>
        <w:t>cu</w:t>
      </w:r>
      <w:r>
        <w:rPr>
          <w:spacing w:val="2"/>
          <w:sz w:val="22"/>
        </w:rPr>
        <w:t> </w:t>
      </w:r>
      <w:r>
        <w:rPr>
          <w:sz w:val="22"/>
        </w:rPr>
        <w:t>privire</w:t>
      </w:r>
      <w:r>
        <w:rPr>
          <w:spacing w:val="3"/>
          <w:sz w:val="22"/>
        </w:rPr>
        <w:t> </w:t>
      </w:r>
      <w:r>
        <w:rPr>
          <w:sz w:val="22"/>
        </w:rPr>
        <w:t>la</w:t>
      </w:r>
      <w:r>
        <w:rPr>
          <w:spacing w:val="3"/>
          <w:sz w:val="22"/>
        </w:rPr>
        <w:t> </w:t>
      </w:r>
      <w:r>
        <w:rPr>
          <w:sz w:val="22"/>
        </w:rPr>
        <w:t>aprobarea</w:t>
      </w:r>
      <w:r>
        <w:rPr>
          <w:spacing w:val="2"/>
          <w:sz w:val="22"/>
        </w:rPr>
        <w:t> </w:t>
      </w:r>
      <w:r>
        <w:rPr>
          <w:sz w:val="22"/>
        </w:rPr>
        <w:t>Normei</w:t>
      </w:r>
      <w:r>
        <w:rPr>
          <w:spacing w:val="4"/>
          <w:sz w:val="22"/>
        </w:rPr>
        <w:t> </w:t>
      </w:r>
      <w:r>
        <w:rPr>
          <w:sz w:val="22"/>
        </w:rPr>
        <w:t>sanitar-veterinare</w:t>
      </w:r>
      <w:r>
        <w:rPr>
          <w:spacing w:val="-5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stabilire a cerinţelor de comercializare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cărnii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pasăre;</w:t>
      </w:r>
    </w:p>
    <w:p>
      <w:pPr>
        <w:pStyle w:val="ListParagraph"/>
        <w:numPr>
          <w:ilvl w:val="1"/>
          <w:numId w:val="1"/>
        </w:numPr>
        <w:tabs>
          <w:tab w:pos="1387" w:val="left" w:leader="none"/>
        </w:tabs>
        <w:spacing w:line="240" w:lineRule="auto" w:before="0" w:after="0"/>
        <w:ind w:left="678" w:right="1254" w:firstLine="360"/>
        <w:jc w:val="left"/>
        <w:rPr>
          <w:sz w:val="22"/>
        </w:rPr>
      </w:pPr>
      <w:r>
        <w:rPr>
          <w:sz w:val="22"/>
        </w:rPr>
        <w:t>Hotărîrea Guvernului nr. 435 din 28.05.2 010 privind aprobarea Regulilor specifice de igienă a</w:t>
      </w:r>
      <w:r>
        <w:rPr>
          <w:spacing w:val="-52"/>
          <w:sz w:val="22"/>
        </w:rPr>
        <w:t> </w:t>
      </w:r>
      <w:r>
        <w:rPr>
          <w:sz w:val="22"/>
        </w:rPr>
        <w:t>produselor</w:t>
      </w:r>
      <w:r>
        <w:rPr>
          <w:spacing w:val="-1"/>
          <w:sz w:val="22"/>
        </w:rPr>
        <w:t> </w:t>
      </w:r>
      <w:r>
        <w:rPr>
          <w:sz w:val="22"/>
        </w:rPr>
        <w:t>alimentare de origine animală ;</w:t>
      </w:r>
    </w:p>
    <w:p>
      <w:pPr>
        <w:pStyle w:val="ListParagraph"/>
        <w:numPr>
          <w:ilvl w:val="1"/>
          <w:numId w:val="1"/>
        </w:numPr>
        <w:tabs>
          <w:tab w:pos="1399" w:val="left" w:leader="none"/>
        </w:tabs>
        <w:spacing w:line="240" w:lineRule="auto" w:before="1" w:after="0"/>
        <w:ind w:left="1398" w:right="1254" w:hanging="360"/>
        <w:jc w:val="left"/>
        <w:rPr>
          <w:sz w:val="22"/>
        </w:rPr>
      </w:pPr>
      <w:r>
        <w:rPr>
          <w:sz w:val="22"/>
        </w:rPr>
        <w:t>Hotărîrea</w:t>
      </w:r>
      <w:r>
        <w:rPr>
          <w:spacing w:val="4"/>
          <w:sz w:val="22"/>
        </w:rPr>
        <w:t> </w:t>
      </w:r>
      <w:r>
        <w:rPr>
          <w:sz w:val="22"/>
        </w:rPr>
        <w:t>Guvernului</w:t>
      </w:r>
      <w:r>
        <w:rPr>
          <w:spacing w:val="4"/>
          <w:sz w:val="22"/>
        </w:rPr>
        <w:t> </w:t>
      </w:r>
      <w:r>
        <w:rPr>
          <w:sz w:val="22"/>
        </w:rPr>
        <w:t>nr.</w:t>
      </w:r>
      <w:r>
        <w:rPr>
          <w:spacing w:val="5"/>
          <w:sz w:val="22"/>
        </w:rPr>
        <w:t> </w:t>
      </w:r>
      <w:r>
        <w:rPr>
          <w:sz w:val="22"/>
        </w:rPr>
        <w:t>308</w:t>
      </w:r>
      <w:r>
        <w:rPr>
          <w:spacing w:val="5"/>
          <w:sz w:val="22"/>
        </w:rPr>
        <w:t> </w:t>
      </w:r>
      <w:r>
        <w:rPr>
          <w:sz w:val="22"/>
        </w:rPr>
        <w:t>din</w:t>
      </w:r>
      <w:r>
        <w:rPr>
          <w:spacing w:val="5"/>
          <w:sz w:val="22"/>
        </w:rPr>
        <w:t> </w:t>
      </w:r>
      <w:r>
        <w:rPr>
          <w:sz w:val="22"/>
        </w:rPr>
        <w:t>29.04.2011</w:t>
      </w:r>
      <w:r>
        <w:rPr>
          <w:spacing w:val="3"/>
          <w:sz w:val="22"/>
        </w:rPr>
        <w:t> </w:t>
      </w:r>
      <w:r>
        <w:rPr>
          <w:sz w:val="22"/>
        </w:rPr>
        <w:t>pentru</w:t>
      </w:r>
      <w:r>
        <w:rPr>
          <w:spacing w:val="5"/>
          <w:sz w:val="22"/>
        </w:rPr>
        <w:t> </w:t>
      </w:r>
      <w:r>
        <w:rPr>
          <w:sz w:val="22"/>
        </w:rPr>
        <w:t>aprobarea</w:t>
      </w:r>
      <w:r>
        <w:rPr>
          <w:spacing w:val="5"/>
          <w:sz w:val="22"/>
        </w:rPr>
        <w:t> </w:t>
      </w:r>
      <w:r>
        <w:rPr>
          <w:sz w:val="22"/>
        </w:rPr>
        <w:t>Regulamentului</w:t>
      </w:r>
      <w:r>
        <w:rPr>
          <w:spacing w:val="5"/>
          <w:sz w:val="22"/>
        </w:rPr>
        <w:t> </w:t>
      </w:r>
      <w:r>
        <w:rPr>
          <w:sz w:val="22"/>
        </w:rPr>
        <w:t>sanitar</w:t>
      </w:r>
      <w:r>
        <w:rPr>
          <w:spacing w:val="5"/>
          <w:sz w:val="22"/>
        </w:rPr>
        <w:t> </w:t>
      </w:r>
      <w:r>
        <w:rPr>
          <w:sz w:val="22"/>
        </w:rPr>
        <w:t>privind</w:t>
      </w:r>
      <w:r>
        <w:rPr>
          <w:spacing w:val="-52"/>
          <w:sz w:val="22"/>
        </w:rPr>
        <w:t> </w:t>
      </w:r>
      <w:r>
        <w:rPr>
          <w:sz w:val="22"/>
        </w:rPr>
        <w:t>materialele</w:t>
      </w:r>
      <w:r>
        <w:rPr>
          <w:spacing w:val="-1"/>
          <w:sz w:val="22"/>
        </w:rPr>
        <w:t> </w:t>
      </w:r>
      <w:r>
        <w:rPr>
          <w:sz w:val="22"/>
        </w:rPr>
        <w:t>şi obiectele</w:t>
      </w:r>
      <w:r>
        <w:rPr>
          <w:spacing w:val="-1"/>
          <w:sz w:val="22"/>
        </w:rPr>
        <w:t> </w:t>
      </w:r>
      <w:r>
        <w:rPr>
          <w:sz w:val="22"/>
        </w:rPr>
        <w:t>destinate să vină</w:t>
      </w:r>
      <w:r>
        <w:rPr>
          <w:spacing w:val="-1"/>
          <w:sz w:val="22"/>
        </w:rPr>
        <w:t> </w:t>
      </w:r>
      <w:r>
        <w:rPr>
          <w:sz w:val="22"/>
        </w:rPr>
        <w:t>în contact cu</w:t>
      </w:r>
      <w:r>
        <w:rPr>
          <w:spacing w:val="-2"/>
          <w:sz w:val="22"/>
        </w:rPr>
        <w:t> </w:t>
      </w:r>
      <w:r>
        <w:rPr>
          <w:sz w:val="22"/>
        </w:rPr>
        <w:t>produsele</w:t>
      </w:r>
      <w:r>
        <w:rPr>
          <w:spacing w:val="-1"/>
          <w:sz w:val="22"/>
        </w:rPr>
        <w:t> </w:t>
      </w:r>
      <w:r>
        <w:rPr>
          <w:sz w:val="22"/>
        </w:rPr>
        <w:t>alimentare;</w:t>
      </w:r>
    </w:p>
    <w:p>
      <w:pPr>
        <w:spacing w:after="0" w:line="240" w:lineRule="auto"/>
        <w:jc w:val="left"/>
        <w:rPr>
          <w:sz w:val="22"/>
        </w:rPr>
        <w:sectPr>
          <w:pgSz w:w="11910" w:h="16840"/>
          <w:pgMar w:top="1000" w:bottom="280" w:left="740" w:right="160"/>
        </w:sectPr>
      </w:pPr>
    </w:p>
    <w:p>
      <w:pPr>
        <w:pStyle w:val="ListParagraph"/>
        <w:numPr>
          <w:ilvl w:val="1"/>
          <w:numId w:val="1"/>
        </w:numPr>
        <w:tabs>
          <w:tab w:pos="1399" w:val="left" w:leader="none"/>
        </w:tabs>
        <w:spacing w:line="240" w:lineRule="auto" w:before="70" w:after="0"/>
        <w:ind w:left="1398" w:right="1253" w:hanging="361"/>
        <w:jc w:val="both"/>
        <w:rPr>
          <w:sz w:val="22"/>
        </w:rPr>
      </w:pPr>
      <w:r>
        <w:rPr>
          <w:sz w:val="22"/>
        </w:rPr>
        <w:t>Hotărîrea Guvernului nr. 934 din 15.08.2007</w:t>
      </w:r>
      <w:r>
        <w:rPr>
          <w:spacing w:val="1"/>
          <w:sz w:val="22"/>
        </w:rPr>
        <w:t> </w:t>
      </w:r>
      <w:r>
        <w:rPr>
          <w:sz w:val="22"/>
        </w:rPr>
        <w:t>cu privire la instituirea Sistemului informaţional</w:t>
      </w:r>
      <w:r>
        <w:rPr>
          <w:spacing w:val="1"/>
          <w:sz w:val="22"/>
        </w:rPr>
        <w:t> </w:t>
      </w:r>
      <w:r>
        <w:rPr>
          <w:sz w:val="22"/>
        </w:rPr>
        <w:t>automatizat „Registrul de stat al apelor minerale naturale, potabile şi băuturilor nealcoolice</w:t>
      </w:r>
      <w:r>
        <w:rPr>
          <w:spacing w:val="1"/>
          <w:sz w:val="22"/>
        </w:rPr>
        <w:t> </w:t>
      </w:r>
      <w:r>
        <w:rPr>
          <w:sz w:val="22"/>
        </w:rPr>
        <w:t>îmbuteliate”;</w:t>
      </w:r>
    </w:p>
    <w:p>
      <w:pPr>
        <w:pStyle w:val="ListParagraph"/>
        <w:numPr>
          <w:ilvl w:val="1"/>
          <w:numId w:val="1"/>
        </w:numPr>
        <w:tabs>
          <w:tab w:pos="1399" w:val="left" w:leader="none"/>
        </w:tabs>
        <w:spacing w:line="276" w:lineRule="auto" w:before="0" w:after="0"/>
        <w:ind w:left="1398" w:right="1336" w:hanging="361"/>
        <w:jc w:val="left"/>
        <w:rPr>
          <w:sz w:val="22"/>
        </w:rPr>
      </w:pPr>
      <w:r>
        <w:rPr>
          <w:sz w:val="22"/>
        </w:rPr>
        <w:t>Hotărîrea</w:t>
      </w:r>
      <w:r>
        <w:rPr>
          <w:spacing w:val="1"/>
          <w:sz w:val="22"/>
        </w:rPr>
        <w:t> </w:t>
      </w:r>
      <w:r>
        <w:rPr>
          <w:sz w:val="22"/>
        </w:rPr>
        <w:t>Guvernului nr. 696 din 04.08.2010 pentru aprobarea Cerințelor privind producerea,</w:t>
      </w:r>
      <w:r>
        <w:rPr>
          <w:spacing w:val="-52"/>
          <w:sz w:val="22"/>
        </w:rPr>
        <w:t> </w:t>
      </w:r>
      <w:r>
        <w:rPr>
          <w:sz w:val="22"/>
        </w:rPr>
        <w:t>importul</w:t>
      </w:r>
      <w:r>
        <w:rPr>
          <w:spacing w:val="-1"/>
          <w:sz w:val="22"/>
        </w:rPr>
        <w:t> </w:t>
      </w:r>
      <w:r>
        <w:rPr>
          <w:sz w:val="22"/>
        </w:rPr>
        <w:t>şi plasarea</w:t>
      </w:r>
      <w:r>
        <w:rPr>
          <w:spacing w:val="-1"/>
          <w:sz w:val="22"/>
        </w:rPr>
        <w:t> </w:t>
      </w:r>
      <w:r>
        <w:rPr>
          <w:sz w:val="22"/>
        </w:rPr>
        <w:t>pe piață a cărnii - materie primă;</w:t>
      </w:r>
    </w:p>
    <w:p>
      <w:pPr>
        <w:pStyle w:val="ListParagraph"/>
        <w:numPr>
          <w:ilvl w:val="1"/>
          <w:numId w:val="1"/>
        </w:numPr>
        <w:tabs>
          <w:tab w:pos="1399" w:val="left" w:leader="none"/>
        </w:tabs>
        <w:spacing w:line="276" w:lineRule="auto" w:before="0" w:after="0"/>
        <w:ind w:left="1398" w:right="1797" w:hanging="361"/>
        <w:jc w:val="left"/>
        <w:rPr>
          <w:sz w:val="22"/>
        </w:rPr>
      </w:pPr>
      <w:r>
        <w:rPr>
          <w:sz w:val="22"/>
        </w:rPr>
        <w:t>Hotărîrea Guvernului nr. 369 din 12.06.2015 pentru aprobarea Normei sanitar-veterinare</w:t>
      </w:r>
      <w:r>
        <w:rPr>
          <w:spacing w:val="-52"/>
          <w:sz w:val="22"/>
        </w:rPr>
        <w:t> </w:t>
      </w:r>
      <w:r>
        <w:rPr>
          <w:sz w:val="22"/>
        </w:rPr>
        <w:t>privind</w:t>
      </w:r>
      <w:r>
        <w:rPr>
          <w:spacing w:val="-1"/>
          <w:sz w:val="22"/>
        </w:rPr>
        <w:t> </w:t>
      </w:r>
      <w:r>
        <w:rPr>
          <w:sz w:val="22"/>
        </w:rPr>
        <w:t>protecţia animalelor în momentul uciderii;</w:t>
      </w:r>
    </w:p>
    <w:p>
      <w:pPr>
        <w:pStyle w:val="ListParagraph"/>
        <w:numPr>
          <w:ilvl w:val="1"/>
          <w:numId w:val="1"/>
        </w:numPr>
        <w:tabs>
          <w:tab w:pos="1399" w:val="left" w:leader="none"/>
        </w:tabs>
        <w:spacing w:line="276" w:lineRule="auto" w:before="0" w:after="0"/>
        <w:ind w:left="1398" w:right="1325" w:hanging="361"/>
        <w:jc w:val="left"/>
        <w:rPr>
          <w:sz w:val="22"/>
        </w:rPr>
      </w:pPr>
      <w:r>
        <w:rPr>
          <w:sz w:val="22"/>
        </w:rPr>
        <w:t>Hotărîrea Guvernului nr. 344 din 10.06.2020 pentru aprobarea Regulamentului sanitar privind</w:t>
      </w:r>
      <w:r>
        <w:rPr>
          <w:spacing w:val="-52"/>
          <w:sz w:val="22"/>
        </w:rPr>
        <w:t> </w:t>
      </w:r>
      <w:r>
        <w:rPr>
          <w:sz w:val="22"/>
        </w:rPr>
        <w:t>punerea</w:t>
      </w:r>
      <w:r>
        <w:rPr>
          <w:spacing w:val="-1"/>
          <w:sz w:val="22"/>
        </w:rPr>
        <w:t> </w:t>
      </w:r>
      <w:r>
        <w:rPr>
          <w:sz w:val="22"/>
        </w:rPr>
        <w:t>la dispoziție pe piață și</w:t>
      </w:r>
      <w:r>
        <w:rPr>
          <w:spacing w:val="-1"/>
          <w:sz w:val="22"/>
        </w:rPr>
        <w:t> </w:t>
      </w:r>
      <w:r>
        <w:rPr>
          <w:sz w:val="22"/>
        </w:rPr>
        <w:t>utilizarea produselor</w:t>
      </w:r>
      <w:r>
        <w:rPr>
          <w:spacing w:val="-1"/>
          <w:sz w:val="22"/>
        </w:rPr>
        <w:t> </w:t>
      </w:r>
      <w:r>
        <w:rPr>
          <w:sz w:val="22"/>
        </w:rPr>
        <w:t>biocide.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Heading1"/>
        <w:tabs>
          <w:tab w:pos="6251" w:val="left" w:leader="none"/>
        </w:tabs>
        <w:rPr>
          <w:b w:val="0"/>
        </w:rPr>
      </w:pPr>
      <w:r>
        <w:rPr/>
        <w:t>Întocmită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data</w:t>
      </w:r>
      <w:r>
        <w:rPr>
          <w:spacing w:val="-1"/>
        </w:rPr>
        <w:t> </w:t>
      </w:r>
      <w:r>
        <w:rPr/>
        <w:t>de </w:t>
      </w:r>
      <w:r>
        <w:rPr>
          <w:b w:val="0"/>
          <w:w w:val="99"/>
          <w:u w:val="single"/>
        </w:rPr>
        <w:t> </w:t>
      </w:r>
      <w:r>
        <w:rPr>
          <w:b w:val="0"/>
          <w:u w:val="single"/>
        </w:rPr>
        <w:tab/>
      </w:r>
    </w:p>
    <w:p>
      <w:pPr>
        <w:pStyle w:val="BodyText"/>
        <w:spacing w:before="2"/>
        <w:rPr>
          <w:sz w:val="14"/>
        </w:rPr>
      </w:pPr>
    </w:p>
    <w:p>
      <w:pPr>
        <w:spacing w:before="91"/>
        <w:ind w:left="678" w:right="0" w:firstLine="0"/>
        <w:jc w:val="left"/>
        <w:rPr>
          <w:b/>
          <w:sz w:val="22"/>
        </w:rPr>
      </w:pPr>
      <w:r>
        <w:rPr>
          <w:b/>
          <w:sz w:val="22"/>
        </w:rPr>
        <w:t>Semnătura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inspectorilor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prezenți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la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realizarea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controlului: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19"/>
        </w:rPr>
      </w:pPr>
      <w:r>
        <w:rPr/>
        <w:pict>
          <v:shape style="position:absolute;margin-left:79.195015pt;margin-top:13.424072pt;width:121pt;height:.1pt;mso-position-horizontal-relative:page;mso-position-vertical-relative:paragraph;z-index:-15722496;mso-wrap-distance-left:0;mso-wrap-distance-right:0" coordorigin="1584,268" coordsize="2420,0" path="m1584,268l4004,268e" filled="false" stroked="true" strokeweight=".439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63.387817pt;margin-top:13.424072pt;width:87.95pt;height:.1pt;mso-position-horizontal-relative:page;mso-position-vertical-relative:paragraph;z-index:-15721984;mso-wrap-distance-left:0;mso-wrap-distance-right:0" coordorigin="5268,268" coordsize="1759,0" path="m5268,268l7027,268e" filled="false" stroked="true" strokeweight=".4392pt" strokecolor="#000000">
            <v:path arrowok="t"/>
            <v:stroke dashstyle="solid"/>
            <w10:wrap type="topAndBottom"/>
          </v:shape>
        </w:pict>
      </w:r>
    </w:p>
    <w:p>
      <w:pPr>
        <w:tabs>
          <w:tab w:pos="4878" w:val="left" w:leader="none"/>
        </w:tabs>
        <w:spacing w:line="226" w:lineRule="exact" w:before="0"/>
        <w:ind w:left="1450" w:right="0" w:firstLine="0"/>
        <w:jc w:val="left"/>
        <w:rPr>
          <w:i/>
          <w:sz w:val="22"/>
        </w:rPr>
      </w:pPr>
      <w:r>
        <w:rPr>
          <w:i/>
          <w:sz w:val="22"/>
        </w:rPr>
        <w:t>Nume,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prenume</w:t>
        <w:tab/>
        <w:t>Semnătura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8"/>
        <w:rPr>
          <w:i/>
          <w:sz w:val="19"/>
        </w:rPr>
      </w:pPr>
      <w:r>
        <w:rPr/>
        <w:pict>
          <v:shape style="position:absolute;margin-left:79.193916pt;margin-top:13.533122pt;width:121pt;height:.1pt;mso-position-horizontal-relative:page;mso-position-vertical-relative:paragraph;z-index:-15721472;mso-wrap-distance-left:0;mso-wrap-distance-right:0" coordorigin="1584,271" coordsize="2420,0" path="m1584,271l4004,271e" filled="false" stroked="true" strokeweight=".439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63.386719pt;margin-top:13.533122pt;width:87.95pt;height:.1pt;mso-position-horizontal-relative:page;mso-position-vertical-relative:paragraph;z-index:-15720960;mso-wrap-distance-left:0;mso-wrap-distance-right:0" coordorigin="5268,271" coordsize="1759,0" path="m5268,271l7027,271e" filled="false" stroked="true" strokeweight=".439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8"/>
        <w:rPr>
          <w:i/>
          <w:sz w:val="11"/>
        </w:rPr>
      </w:pPr>
    </w:p>
    <w:p>
      <w:pPr>
        <w:tabs>
          <w:tab w:pos="4878" w:val="left" w:leader="none"/>
        </w:tabs>
        <w:spacing w:before="90"/>
        <w:ind w:left="1450" w:right="0" w:firstLine="0"/>
        <w:jc w:val="left"/>
        <w:rPr>
          <w:i/>
          <w:sz w:val="22"/>
        </w:rPr>
      </w:pPr>
      <w:r>
        <w:rPr>
          <w:i/>
          <w:sz w:val="22"/>
        </w:rPr>
        <w:t>Nume,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prenume</w:t>
        <w:tab/>
        <w:t>Semnătura</w:t>
      </w:r>
    </w:p>
    <w:sectPr>
      <w:pgSz w:w="11910" w:h="16840"/>
      <w:pgMar w:top="920" w:bottom="280" w:left="740" w:right="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-"/>
      <w:lvlJc w:val="left"/>
      <w:pPr>
        <w:ind w:left="69" w:hanging="162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421" w:hanging="16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783" w:hanging="16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145" w:hanging="16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506" w:hanging="16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868" w:hanging="16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230" w:hanging="16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591" w:hanging="16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953" w:hanging="162"/>
      </w:pPr>
      <w:rPr>
        <w:rFonts w:hint="default"/>
        <w:lang w:val="ro-RO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)"/>
      <w:lvlJc w:val="left"/>
      <w:pPr>
        <w:ind w:left="69" w:hanging="287"/>
        <w:jc w:val="left"/>
      </w:pPr>
      <w:rPr>
        <w:rFonts w:hint="default" w:ascii="Times New Roman" w:hAnsi="Times New Roman" w:eastAsia="Times New Roman" w:cs="Times New Roman"/>
        <w:w w:val="99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421" w:hanging="28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783" w:hanging="28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145" w:hanging="28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506" w:hanging="28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868" w:hanging="28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230" w:hanging="28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591" w:hanging="28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953" w:hanging="287"/>
      </w:pPr>
      <w:rPr>
        <w:rFonts w:hint="default"/>
        <w:lang w:val="ro-RO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69" w:hanging="129"/>
      </w:pPr>
      <w:rPr>
        <w:rFonts w:hint="default" w:ascii="Times New Roman" w:hAnsi="Times New Roman" w:eastAsia="Times New Roman" w:cs="Times New Roman"/>
        <w:w w:val="99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421" w:hanging="129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783" w:hanging="129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145" w:hanging="129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506" w:hanging="129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868" w:hanging="129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230" w:hanging="129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591" w:hanging="129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953" w:hanging="129"/>
      </w:pPr>
      <w:rPr>
        <w:rFonts w:hint="default"/>
        <w:lang w:val="ro-RO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873" w:hanging="196"/>
        <w:jc w:val="left"/>
      </w:pPr>
      <w:rPr>
        <w:rFonts w:hint="default" w:ascii="Times New Roman" w:hAnsi="Times New Roman" w:eastAsia="Times New Roman" w:cs="Times New Roman"/>
        <w:b/>
        <w:bCs/>
        <w:w w:val="99"/>
        <w:sz w:val="22"/>
        <w:szCs w:val="22"/>
        <w:lang w:val="ro-RO" w:eastAsia="en-US" w:bidi="ar-SA"/>
      </w:rPr>
    </w:lvl>
    <w:lvl w:ilvl="1">
      <w:start w:val="1"/>
      <w:numFmt w:val="decimal"/>
      <w:lvlText w:val="%2."/>
      <w:lvlJc w:val="left"/>
      <w:pPr>
        <w:ind w:left="1386" w:hanging="348"/>
        <w:jc w:val="left"/>
      </w:pPr>
      <w:rPr>
        <w:rFonts w:hint="default" w:ascii="Times New Roman" w:hAnsi="Times New Roman" w:eastAsia="Times New Roman" w:cs="Times New Roman"/>
        <w:w w:val="99"/>
        <w:sz w:val="22"/>
        <w:szCs w:val="22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449" w:hanging="348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518" w:hanging="348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588" w:hanging="348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657" w:hanging="348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726" w:hanging="348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796" w:hanging="348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8865" w:hanging="348"/>
      </w:pPr>
      <w:rPr>
        <w:rFonts w:hint="default"/>
        <w:lang w:val="ro-RO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o-RO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ro-RO" w:eastAsia="en-US" w:bidi="ar-SA"/>
    </w:rPr>
  </w:style>
  <w:style w:styleId="Heading1" w:type="paragraph">
    <w:name w:val="Heading 1"/>
    <w:basedOn w:val="Normal"/>
    <w:uiPriority w:val="1"/>
    <w:qFormat/>
    <w:pPr>
      <w:ind w:left="678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ro-RO" w:eastAsia="en-US" w:bidi="ar-SA"/>
    </w:rPr>
  </w:style>
  <w:style w:styleId="Title" w:type="paragraph">
    <w:name w:val="Title"/>
    <w:basedOn w:val="Normal"/>
    <w:uiPriority w:val="1"/>
    <w:qFormat/>
    <w:pPr>
      <w:spacing w:before="122"/>
      <w:ind w:left="7032" w:right="1253" w:firstLine="1238"/>
      <w:jc w:val="right"/>
    </w:pPr>
    <w:rPr>
      <w:rFonts w:ascii="Times New Roman" w:hAnsi="Times New Roman" w:eastAsia="Times New Roman" w:cs="Times New Roman"/>
      <w:b/>
      <w:bCs/>
      <w:sz w:val="27"/>
      <w:szCs w:val="27"/>
      <w:lang w:val="ro-RO" w:eastAsia="en-US" w:bidi="ar-SA"/>
    </w:rPr>
  </w:style>
  <w:style w:styleId="ListParagraph" w:type="paragraph">
    <w:name w:val="List Paragraph"/>
    <w:basedOn w:val="Normal"/>
    <w:uiPriority w:val="1"/>
    <w:qFormat/>
    <w:pPr>
      <w:ind w:left="1398" w:hanging="361"/>
    </w:pPr>
    <w:rPr>
      <w:rFonts w:ascii="Times New Roman" w:hAnsi="Times New Roman" w:eastAsia="Times New Roman" w:cs="Times New Roman"/>
      <w:lang w:val="ro-RO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o-RO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info@ansa.gov.md" TargetMode="External"/><Relationship Id="rId6" Type="http://schemas.openxmlformats.org/officeDocument/2006/relationships/hyperlink" Target="http://www.ansa.gov.md/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Dianka</dc:creator>
  <dc:title>Microsoft Word - Ordin  Ansa List de verif iunie rom final</dc:title>
  <dcterms:created xsi:type="dcterms:W3CDTF">2024-09-11T12:38:14Z</dcterms:created>
  <dcterms:modified xsi:type="dcterms:W3CDTF">2024-09-11T12:38:14Z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2024-09-11T00:00:00Z</vt:filetime>
  </property>
</Properties>
</file>