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FC129" w14:textId="77777777" w:rsidR="008A41AE" w:rsidRPr="008A41AE" w:rsidRDefault="008A41AE" w:rsidP="008A41AE">
      <w:pPr>
        <w:widowControl w:val="0"/>
        <w:tabs>
          <w:tab w:val="left" w:pos="4768"/>
        </w:tabs>
        <w:autoSpaceDE w:val="0"/>
        <w:autoSpaceDN w:val="0"/>
        <w:spacing w:after="0" w:line="240" w:lineRule="auto"/>
        <w:rPr>
          <w:rFonts w:ascii="Times New Roman" w:hAnsi="Times New Roman"/>
          <w:i/>
          <w:lang w:val="ro-RO"/>
        </w:rPr>
      </w:pPr>
    </w:p>
    <w:p w14:paraId="171237FC" w14:textId="77777777" w:rsidR="008A41AE" w:rsidRPr="008A41AE" w:rsidRDefault="008A41AE" w:rsidP="008A41AE">
      <w:pPr>
        <w:widowControl w:val="0"/>
        <w:tabs>
          <w:tab w:val="left" w:pos="4768"/>
        </w:tabs>
        <w:autoSpaceDE w:val="0"/>
        <w:autoSpaceDN w:val="0"/>
        <w:spacing w:after="0" w:line="240" w:lineRule="auto"/>
        <w:rPr>
          <w:rFonts w:ascii="Times New Roman" w:hAnsi="Times New Roman"/>
          <w:i/>
          <w:lang w:val="ro-RO"/>
        </w:rPr>
      </w:pPr>
    </w:p>
    <w:tbl>
      <w:tblPr>
        <w:tblStyle w:val="TableGrid"/>
        <w:tblpPr w:leftFromText="180" w:rightFromText="180" w:vertAnchor="text" w:horzAnchor="margin" w:tblpY="35"/>
        <w:tblW w:w="0" w:type="auto"/>
        <w:tblLook w:val="04A0" w:firstRow="1" w:lastRow="0" w:firstColumn="1" w:lastColumn="0" w:noHBand="0" w:noVBand="1"/>
      </w:tblPr>
      <w:tblGrid>
        <w:gridCol w:w="1413"/>
      </w:tblGrid>
      <w:tr w:rsidR="0088363D" w:rsidRPr="004F0078" w14:paraId="19271D4F" w14:textId="77777777" w:rsidTr="0088363D">
        <w:trPr>
          <w:trHeight w:val="983"/>
        </w:trPr>
        <w:tc>
          <w:tcPr>
            <w:tcW w:w="1413" w:type="dxa"/>
            <w:vAlign w:val="center"/>
          </w:tcPr>
          <w:p w14:paraId="77FBFD08" w14:textId="77777777" w:rsidR="0088363D" w:rsidRPr="004F0078" w:rsidRDefault="0088363D" w:rsidP="0088363D">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20</w:t>
            </w:r>
          </w:p>
        </w:tc>
      </w:tr>
    </w:tbl>
    <w:p w14:paraId="147C1044" w14:textId="7CB1AC81" w:rsidR="008A41AE" w:rsidRPr="008A41AE" w:rsidRDefault="008A41AE" w:rsidP="008A41AE">
      <w:pPr>
        <w:widowControl w:val="0"/>
        <w:autoSpaceDE w:val="0"/>
        <w:autoSpaceDN w:val="0"/>
        <w:spacing w:after="0" w:line="240" w:lineRule="auto"/>
        <w:jc w:val="right"/>
        <w:rPr>
          <w:rFonts w:ascii="Times New Roman" w:hAnsi="Times New Roman"/>
          <w:b/>
          <w:bCs/>
          <w:lang w:val="ro-RO"/>
        </w:rPr>
      </w:pPr>
      <w:r w:rsidRPr="008A41AE">
        <w:rPr>
          <w:rFonts w:ascii="Times New Roman" w:hAnsi="Times New Roman"/>
          <w:b/>
          <w:bCs/>
          <w:lang w:val="ro-RO"/>
        </w:rPr>
        <w:t xml:space="preserve">Anexa nr. 20   </w:t>
      </w:r>
    </w:p>
    <w:p w14:paraId="7688C2B6" w14:textId="77777777" w:rsidR="008A41AE" w:rsidRPr="008A41AE" w:rsidRDefault="008A41AE" w:rsidP="008A41AE">
      <w:pPr>
        <w:widowControl w:val="0"/>
        <w:autoSpaceDE w:val="0"/>
        <w:autoSpaceDN w:val="0"/>
        <w:spacing w:after="0" w:line="240" w:lineRule="auto"/>
        <w:jc w:val="right"/>
        <w:rPr>
          <w:rFonts w:ascii="Times New Roman" w:hAnsi="Times New Roman"/>
          <w:b/>
          <w:bCs/>
          <w:lang w:val="ro-RO"/>
        </w:rPr>
      </w:pPr>
      <w:r w:rsidRPr="008A41AE">
        <w:rPr>
          <w:rFonts w:ascii="Times New Roman" w:hAnsi="Times New Roman"/>
          <w:b/>
          <w:bCs/>
          <w:lang w:val="ro-RO"/>
        </w:rPr>
        <w:t xml:space="preserve">la Ordinul Ministerului </w:t>
      </w:r>
    </w:p>
    <w:p w14:paraId="77A2C14A" w14:textId="77777777" w:rsidR="008A41AE" w:rsidRPr="008A41AE" w:rsidRDefault="008A41AE" w:rsidP="008A41AE">
      <w:pPr>
        <w:widowControl w:val="0"/>
        <w:autoSpaceDE w:val="0"/>
        <w:autoSpaceDN w:val="0"/>
        <w:spacing w:after="0" w:line="240" w:lineRule="auto"/>
        <w:jc w:val="right"/>
        <w:rPr>
          <w:rFonts w:ascii="Times New Roman" w:hAnsi="Times New Roman"/>
          <w:b/>
          <w:bCs/>
          <w:lang w:val="ro-RO"/>
        </w:rPr>
      </w:pPr>
      <w:r w:rsidRPr="008A41AE">
        <w:rPr>
          <w:rFonts w:ascii="Times New Roman" w:hAnsi="Times New Roman"/>
          <w:b/>
          <w:bCs/>
          <w:lang w:val="ro-RO"/>
        </w:rPr>
        <w:t xml:space="preserve"> nr. 57 din 27.06.2023</w:t>
      </w:r>
    </w:p>
    <w:p w14:paraId="39DE39C8" w14:textId="77777777" w:rsidR="008A41AE" w:rsidRDefault="008A41AE" w:rsidP="008A41AE">
      <w:pPr>
        <w:widowControl w:val="0"/>
        <w:autoSpaceDE w:val="0"/>
        <w:autoSpaceDN w:val="0"/>
        <w:spacing w:after="0" w:line="240" w:lineRule="auto"/>
        <w:rPr>
          <w:rFonts w:ascii="Times New Roman" w:hAnsi="Times New Roman"/>
          <w:b/>
          <w:lang w:val="ro-RO"/>
        </w:rPr>
      </w:pPr>
    </w:p>
    <w:p w14:paraId="649A63C8" w14:textId="77777777" w:rsidR="0088363D" w:rsidRDefault="0088363D" w:rsidP="008A41AE">
      <w:pPr>
        <w:widowControl w:val="0"/>
        <w:autoSpaceDE w:val="0"/>
        <w:autoSpaceDN w:val="0"/>
        <w:spacing w:after="0" w:line="240" w:lineRule="auto"/>
        <w:rPr>
          <w:rFonts w:ascii="Times New Roman" w:hAnsi="Times New Roman"/>
          <w:b/>
          <w:lang w:val="ro-RO"/>
        </w:rPr>
      </w:pPr>
    </w:p>
    <w:p w14:paraId="22F96AFF" w14:textId="77777777" w:rsidR="0088363D" w:rsidRDefault="0088363D" w:rsidP="008A41AE">
      <w:pPr>
        <w:widowControl w:val="0"/>
        <w:autoSpaceDE w:val="0"/>
        <w:autoSpaceDN w:val="0"/>
        <w:spacing w:after="0" w:line="240" w:lineRule="auto"/>
        <w:rPr>
          <w:rFonts w:ascii="Times New Roman" w:hAnsi="Times New Roman"/>
          <w:b/>
          <w:lang w:val="ro-RO"/>
        </w:rPr>
      </w:pPr>
    </w:p>
    <w:p w14:paraId="3B39FC82" w14:textId="77777777" w:rsidR="0088363D" w:rsidRPr="008A41AE" w:rsidRDefault="0088363D" w:rsidP="008A41AE">
      <w:pPr>
        <w:widowControl w:val="0"/>
        <w:autoSpaceDE w:val="0"/>
        <w:autoSpaceDN w:val="0"/>
        <w:spacing w:after="0" w:line="240" w:lineRule="auto"/>
        <w:rPr>
          <w:rFonts w:ascii="Times New Roman" w:hAnsi="Times New Roman"/>
          <w:b/>
          <w:lang w:val="ro-RO"/>
        </w:rPr>
      </w:pPr>
    </w:p>
    <w:p w14:paraId="1D5B77E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AGENŢIA NAŢIONALĂ PENTRU SIGURANŢA ALIMENTELOR</w:t>
      </w:r>
    </w:p>
    <w:p w14:paraId="6F45A95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 xml:space="preserve">MD-2009, mun. </w:t>
      </w:r>
      <w:proofErr w:type="spellStart"/>
      <w:r w:rsidRPr="008A41AE">
        <w:rPr>
          <w:rFonts w:ascii="Times New Roman" w:hAnsi="Times New Roman"/>
          <w:lang w:val="ro-RO"/>
        </w:rPr>
        <w:t>Chişinău</w:t>
      </w:r>
      <w:proofErr w:type="spellEnd"/>
      <w:r w:rsidRPr="008A41AE">
        <w:rPr>
          <w:rFonts w:ascii="Times New Roman" w:hAnsi="Times New Roman"/>
          <w:lang w:val="ro-RO"/>
        </w:rPr>
        <w:t>, str. M. Kogălniceanu, 63, tel. +373-22-26-46-40, fax +373-22-26-46-40</w:t>
      </w:r>
    </w:p>
    <w:p w14:paraId="5E7DEEE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 xml:space="preserve">E-mail: </w:t>
      </w:r>
      <w:hyperlink r:id="rId11" w:history="1">
        <w:r w:rsidRPr="008A41AE">
          <w:rPr>
            <w:rFonts w:ascii="Times New Roman" w:hAnsi="Times New Roman"/>
            <w:lang w:val="ro-RO"/>
          </w:rPr>
          <w:t xml:space="preserve">info@ansa.gov.md , </w:t>
        </w:r>
      </w:hyperlink>
      <w:hyperlink r:id="rId12">
        <w:r w:rsidRPr="008A41AE">
          <w:rPr>
            <w:rFonts w:ascii="Times New Roman" w:hAnsi="Times New Roman"/>
            <w:lang w:val="ro-RO"/>
          </w:rPr>
          <w:t>www.ansa.gov.md</w:t>
        </w:r>
      </w:hyperlink>
    </w:p>
    <w:p w14:paraId="204309A2" w14:textId="77777777" w:rsidR="008A41AE" w:rsidRPr="008A41AE" w:rsidRDefault="008A41AE" w:rsidP="008A41AE">
      <w:pPr>
        <w:widowControl w:val="0"/>
        <w:autoSpaceDE w:val="0"/>
        <w:autoSpaceDN w:val="0"/>
        <w:spacing w:after="0" w:line="240" w:lineRule="auto"/>
        <w:rPr>
          <w:rFonts w:ascii="Times New Roman" w:hAnsi="Times New Roman"/>
          <w:lang w:val="ro-RO"/>
        </w:rPr>
      </w:pPr>
    </w:p>
    <w:p w14:paraId="46D54D0A" w14:textId="77777777" w:rsidR="008A41AE" w:rsidRPr="008A41AE" w:rsidRDefault="008A41AE" w:rsidP="008A41AE">
      <w:pPr>
        <w:widowControl w:val="0"/>
        <w:tabs>
          <w:tab w:val="left" w:pos="3441"/>
          <w:tab w:val="left" w:pos="8789"/>
        </w:tabs>
        <w:autoSpaceDE w:val="0"/>
        <w:autoSpaceDN w:val="0"/>
        <w:spacing w:after="0" w:line="240" w:lineRule="auto"/>
        <w:jc w:val="center"/>
        <w:rPr>
          <w:rFonts w:ascii="Times New Roman" w:hAnsi="Times New Roman"/>
          <w:lang w:val="ro-RO"/>
        </w:rPr>
      </w:pPr>
      <w:r w:rsidRPr="008A41AE">
        <w:rPr>
          <w:rFonts w:ascii="Times New Roman" w:hAnsi="Times New Roman"/>
          <w:b/>
          <w:lang w:val="ro-RO"/>
        </w:rPr>
        <w:t xml:space="preserve">LISTĂ DE VERIFICARE Nr. </w:t>
      </w:r>
      <w:r w:rsidRPr="008A41AE">
        <w:rPr>
          <w:rFonts w:ascii="Times New Roman" w:hAnsi="Times New Roman"/>
          <w:w w:val="99"/>
          <w:u w:val="single"/>
          <w:lang w:val="ro-RO"/>
        </w:rPr>
        <w:t xml:space="preserve"> </w:t>
      </w:r>
      <w:r w:rsidRPr="008A41AE">
        <w:rPr>
          <w:rFonts w:ascii="Times New Roman" w:hAnsi="Times New Roman"/>
          <w:u w:val="single"/>
          <w:lang w:val="ro-RO"/>
        </w:rPr>
        <w:tab/>
      </w:r>
    </w:p>
    <w:p w14:paraId="7FF95384" w14:textId="77777777" w:rsidR="008A41AE" w:rsidRPr="008A41AE" w:rsidRDefault="008A41AE" w:rsidP="008A41AE">
      <w:pPr>
        <w:widowControl w:val="0"/>
        <w:tabs>
          <w:tab w:val="left" w:pos="8789"/>
        </w:tabs>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PENTRU CONTROLUL DE STAT ȘI SUPRAVEGHEREA</w:t>
      </w:r>
    </w:p>
    <w:p w14:paraId="1B05FBD2" w14:textId="77777777" w:rsidR="008A41AE" w:rsidRPr="008A41AE" w:rsidRDefault="008A41AE" w:rsidP="008A41AE">
      <w:pPr>
        <w:widowControl w:val="0"/>
        <w:tabs>
          <w:tab w:val="left" w:pos="8789"/>
        </w:tabs>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 xml:space="preserve"> UNITĂŢILOR DE COMERCIALIZAREA ȘI/SAU DEPOZITARE </w:t>
      </w:r>
    </w:p>
    <w:p w14:paraId="4F9A6D59" w14:textId="77777777" w:rsidR="008A41AE" w:rsidRPr="008A41AE" w:rsidRDefault="008A41AE" w:rsidP="008A41AE">
      <w:pPr>
        <w:widowControl w:val="0"/>
        <w:tabs>
          <w:tab w:val="left" w:pos="8789"/>
        </w:tabs>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A PRODUSELOR ALIMENTARE</w:t>
      </w:r>
    </w:p>
    <w:p w14:paraId="7261C2CD" w14:textId="77777777" w:rsidR="008A41AE" w:rsidRPr="008A41AE" w:rsidRDefault="008A41AE" w:rsidP="008A41AE">
      <w:pPr>
        <w:widowControl w:val="0"/>
        <w:tabs>
          <w:tab w:val="left" w:pos="8789"/>
        </w:tabs>
        <w:autoSpaceDE w:val="0"/>
        <w:autoSpaceDN w:val="0"/>
        <w:spacing w:after="0" w:line="240" w:lineRule="auto"/>
        <w:jc w:val="center"/>
        <w:rPr>
          <w:rFonts w:ascii="Times New Roman" w:hAnsi="Times New Roman"/>
          <w:b/>
          <w:lang w:val="ro-RO"/>
        </w:rPr>
      </w:pPr>
    </w:p>
    <w:p w14:paraId="2B7B19A7" w14:textId="77777777" w:rsidR="008A41AE" w:rsidRPr="008A41AE" w:rsidRDefault="008A41AE" w:rsidP="008A41AE">
      <w:pPr>
        <w:widowControl w:val="0"/>
        <w:numPr>
          <w:ilvl w:val="0"/>
          <w:numId w:val="2"/>
        </w:numPr>
        <w:tabs>
          <w:tab w:val="left" w:pos="0"/>
        </w:tabs>
        <w:autoSpaceDE w:val="0"/>
        <w:autoSpaceDN w:val="0"/>
        <w:spacing w:after="0" w:line="240" w:lineRule="auto"/>
        <w:ind w:left="0" w:firstLine="0"/>
        <w:rPr>
          <w:rFonts w:ascii="Times New Roman" w:hAnsi="Times New Roman"/>
          <w:b/>
          <w:lang w:val="ro-RO"/>
        </w:rPr>
      </w:pPr>
      <w:r w:rsidRPr="008A41AE">
        <w:rPr>
          <w:rFonts w:ascii="Times New Roman" w:hAnsi="Times New Roman"/>
          <w:b/>
          <w:lang w:val="ro-RO"/>
        </w:rPr>
        <w:t>Numele, prenumele și funcțiile inspectorilor care efectuează controlul:</w:t>
      </w:r>
    </w:p>
    <w:p w14:paraId="2C93D3CA"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b/>
          <w:lang w:val="ro-RO"/>
        </w:rPr>
      </w:pPr>
    </w:p>
    <w:p w14:paraId="3E30C818" w14:textId="0C9C2DDA" w:rsidR="008A41AE" w:rsidRPr="008A41AE" w:rsidRDefault="008A41AE" w:rsidP="008A41AE">
      <w:pPr>
        <w:widowControl w:val="0"/>
        <w:tabs>
          <w:tab w:val="left" w:pos="0"/>
          <w:tab w:val="left" w:pos="9637"/>
        </w:tabs>
        <w:autoSpaceDE w:val="0"/>
        <w:autoSpaceDN w:val="0"/>
        <w:spacing w:after="0" w:line="240" w:lineRule="auto"/>
        <w:rPr>
          <w:rFonts w:ascii="Times New Roman" w:hAnsi="Times New Roman"/>
          <w:b/>
          <w:lang w:val="ro-RO"/>
        </w:rPr>
      </w:pPr>
      <w:r w:rsidRPr="008A41AE">
        <w:rPr>
          <w:rFonts w:ascii="Times New Roman" w:hAnsi="Times New Roman"/>
          <w:b/>
          <w:lang w:val="ro-RO"/>
        </w:rPr>
        <w:t>_____________________________________________________________________________________</w:t>
      </w:r>
    </w:p>
    <w:p w14:paraId="70792725"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b/>
          <w:lang w:val="ro-RO"/>
        </w:rPr>
      </w:pPr>
    </w:p>
    <w:p w14:paraId="72DF9BE4" w14:textId="5E97C8FA" w:rsidR="008A41AE" w:rsidRPr="008A41AE" w:rsidRDefault="008A41AE" w:rsidP="008A41AE">
      <w:pPr>
        <w:widowControl w:val="0"/>
        <w:tabs>
          <w:tab w:val="left" w:pos="0"/>
        </w:tabs>
        <w:autoSpaceDE w:val="0"/>
        <w:autoSpaceDN w:val="0"/>
        <w:spacing w:after="0" w:line="240" w:lineRule="auto"/>
        <w:rPr>
          <w:rFonts w:ascii="Times New Roman" w:hAnsi="Times New Roman"/>
          <w:b/>
          <w:lang w:val="ro-RO"/>
        </w:rPr>
      </w:pPr>
      <w:r w:rsidRPr="008A41AE">
        <w:rPr>
          <w:rFonts w:ascii="Times New Roman" w:hAnsi="Times New Roman"/>
          <w:b/>
          <w:lang w:val="ro-RO"/>
        </w:rPr>
        <w:t>_____________________________________________________________________________________</w:t>
      </w:r>
    </w:p>
    <w:p w14:paraId="076C77F0"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b/>
          <w:sz w:val="17"/>
          <w:szCs w:val="24"/>
          <w:lang w:val="ro-RO"/>
        </w:rPr>
      </w:pPr>
    </w:p>
    <w:p w14:paraId="6741DA46" w14:textId="77777777" w:rsidR="008A41AE" w:rsidRPr="008A41AE" w:rsidRDefault="008A41AE" w:rsidP="008A41AE">
      <w:pPr>
        <w:widowControl w:val="0"/>
        <w:numPr>
          <w:ilvl w:val="0"/>
          <w:numId w:val="2"/>
        </w:numPr>
        <w:tabs>
          <w:tab w:val="left" w:pos="0"/>
        </w:tabs>
        <w:autoSpaceDE w:val="0"/>
        <w:autoSpaceDN w:val="0"/>
        <w:spacing w:after="0" w:line="240" w:lineRule="auto"/>
        <w:ind w:left="0" w:firstLine="0"/>
        <w:outlineLvl w:val="0"/>
        <w:rPr>
          <w:rFonts w:ascii="Times New Roman" w:hAnsi="Times New Roman"/>
          <w:b/>
          <w:bCs/>
          <w:lang w:val="ro-RO"/>
        </w:rPr>
      </w:pPr>
      <w:r w:rsidRPr="008A41AE">
        <w:rPr>
          <w:rFonts w:ascii="Times New Roman" w:hAnsi="Times New Roman"/>
          <w:b/>
          <w:bCs/>
          <w:lang w:val="ro-RO"/>
        </w:rPr>
        <w:t>Persoana și obiectul supuse controlului:</w:t>
      </w:r>
    </w:p>
    <w:p w14:paraId="645F9016" w14:textId="196536DA" w:rsidR="008A41AE" w:rsidRPr="008A41AE" w:rsidRDefault="008A41AE" w:rsidP="008A41AE">
      <w:pPr>
        <w:widowControl w:val="0"/>
        <w:tabs>
          <w:tab w:val="left" w:pos="0"/>
        </w:tabs>
        <w:autoSpaceDE w:val="0"/>
        <w:autoSpaceDN w:val="0"/>
        <w:spacing w:after="0" w:line="240" w:lineRule="auto"/>
        <w:outlineLvl w:val="0"/>
        <w:rPr>
          <w:rFonts w:ascii="Times New Roman" w:hAnsi="Times New Roman"/>
          <w:bCs/>
          <w:lang w:val="ro-RO"/>
        </w:rPr>
      </w:pPr>
      <w:r w:rsidRPr="008A41AE">
        <w:rPr>
          <w:rFonts w:ascii="Times New Roman" w:hAnsi="Times New Roman"/>
          <w:bCs/>
          <w:lang w:val="ro-RO"/>
        </w:rPr>
        <w:t>Denumirea persoanei supuse controlului___________________________________________________</w:t>
      </w:r>
      <w:r w:rsidR="0088363D">
        <w:rPr>
          <w:rFonts w:ascii="Times New Roman" w:hAnsi="Times New Roman"/>
          <w:bCs/>
          <w:lang w:val="ro-RO"/>
        </w:rPr>
        <w:t>_</w:t>
      </w:r>
    </w:p>
    <w:p w14:paraId="412781F8" w14:textId="2BCD31AB" w:rsidR="008A41AE" w:rsidRPr="008A41AE" w:rsidRDefault="008A41AE" w:rsidP="008A41AE">
      <w:pPr>
        <w:widowControl w:val="0"/>
        <w:tabs>
          <w:tab w:val="left" w:pos="0"/>
        </w:tabs>
        <w:autoSpaceDE w:val="0"/>
        <w:autoSpaceDN w:val="0"/>
        <w:spacing w:after="0" w:line="240" w:lineRule="auto"/>
        <w:outlineLvl w:val="0"/>
        <w:rPr>
          <w:rFonts w:ascii="Times New Roman" w:hAnsi="Times New Roman"/>
          <w:bCs/>
          <w:lang w:val="ro-RO"/>
        </w:rPr>
      </w:pPr>
      <w:r w:rsidRPr="008A41AE">
        <w:rPr>
          <w:rFonts w:ascii="Times New Roman" w:hAnsi="Times New Roman"/>
          <w:bCs/>
          <w:lang w:val="ro-RO"/>
        </w:rPr>
        <w:t>____________________________________________________________________________________</w:t>
      </w:r>
      <w:r w:rsidR="0088363D">
        <w:rPr>
          <w:rFonts w:ascii="Times New Roman" w:hAnsi="Times New Roman"/>
          <w:bCs/>
          <w:lang w:val="ro-RO"/>
        </w:rPr>
        <w:t>_</w:t>
      </w:r>
    </w:p>
    <w:p w14:paraId="23B1E91A"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16"/>
          <w:szCs w:val="24"/>
          <w:lang w:val="ro-RO"/>
        </w:rPr>
      </w:pPr>
    </w:p>
    <w:p w14:paraId="7B485465" w14:textId="153D19AC" w:rsidR="008A41AE" w:rsidRPr="008A41AE" w:rsidRDefault="008A41AE" w:rsidP="008A41AE">
      <w:pPr>
        <w:widowControl w:val="0"/>
        <w:tabs>
          <w:tab w:val="left" w:pos="0"/>
          <w:tab w:val="left" w:pos="9902"/>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Sediul juridic____________________________________________________________</w:t>
      </w:r>
      <w:r w:rsidR="0088363D">
        <w:rPr>
          <w:rFonts w:ascii="Times New Roman" w:hAnsi="Times New Roman"/>
          <w:sz w:val="24"/>
          <w:szCs w:val="24"/>
          <w:lang w:val="ro-RO"/>
        </w:rPr>
        <w:t>_______</w:t>
      </w:r>
    </w:p>
    <w:p w14:paraId="20DAB19C" w14:textId="75F0937B" w:rsidR="008A41AE" w:rsidRPr="008A41AE" w:rsidRDefault="008A41AE" w:rsidP="008A41AE">
      <w:pPr>
        <w:widowControl w:val="0"/>
        <w:tabs>
          <w:tab w:val="left" w:pos="0"/>
          <w:tab w:val="left" w:pos="9902"/>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_____________________________________________________________________________</w:t>
      </w:r>
    </w:p>
    <w:p w14:paraId="00DC7E86" w14:textId="77777777" w:rsidR="008A41AE" w:rsidRPr="008A41AE" w:rsidRDefault="008A41AE" w:rsidP="008A41AE">
      <w:pPr>
        <w:widowControl w:val="0"/>
        <w:tabs>
          <w:tab w:val="left" w:pos="0"/>
          <w:tab w:val="left" w:pos="9902"/>
        </w:tabs>
        <w:autoSpaceDE w:val="0"/>
        <w:autoSpaceDN w:val="0"/>
        <w:spacing w:after="0" w:line="240" w:lineRule="auto"/>
        <w:rPr>
          <w:rFonts w:ascii="Times New Roman" w:hAnsi="Times New Roman"/>
          <w:sz w:val="14"/>
          <w:szCs w:val="24"/>
          <w:lang w:val="ro-RO"/>
        </w:rPr>
      </w:pPr>
    </w:p>
    <w:p w14:paraId="25EE8DC8" w14:textId="2CD375AA" w:rsidR="008A41AE" w:rsidRPr="008A41AE" w:rsidRDefault="008A41AE" w:rsidP="008A41AE">
      <w:pPr>
        <w:widowControl w:val="0"/>
        <w:tabs>
          <w:tab w:val="left" w:pos="0"/>
          <w:tab w:val="left" w:pos="9939"/>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Cod fiscal_____________________________________________________________________</w:t>
      </w:r>
    </w:p>
    <w:p w14:paraId="4BC206DA"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14"/>
          <w:szCs w:val="24"/>
          <w:lang w:val="ro-RO"/>
        </w:rPr>
      </w:pPr>
    </w:p>
    <w:p w14:paraId="6D8DAC53"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Numele, prenumele conducătorului persoanei supuse controlului/reprezentantului acesteia:</w:t>
      </w:r>
    </w:p>
    <w:p w14:paraId="6F18ED7A" w14:textId="40A1DC16" w:rsidR="008A41AE" w:rsidRPr="008A41AE" w:rsidRDefault="008A41AE" w:rsidP="008A41AE">
      <w:pPr>
        <w:widowControl w:val="0"/>
        <w:tabs>
          <w:tab w:val="left" w:pos="0"/>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_____________________________________________________________________________</w:t>
      </w:r>
    </w:p>
    <w:p w14:paraId="2A5B4EF1"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19"/>
          <w:szCs w:val="24"/>
          <w:lang w:val="ro-RO"/>
        </w:rPr>
      </w:pPr>
    </w:p>
    <w:p w14:paraId="0BF04381"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11"/>
          <w:szCs w:val="24"/>
          <w:lang w:val="ro-RO"/>
        </w:rPr>
      </w:pPr>
    </w:p>
    <w:p w14:paraId="1B5A5813" w14:textId="24EEE7C3" w:rsidR="008A41AE" w:rsidRPr="008A41AE" w:rsidRDefault="008A41AE" w:rsidP="008A41AE">
      <w:pPr>
        <w:widowControl w:val="0"/>
        <w:tabs>
          <w:tab w:val="left" w:pos="0"/>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Unitatea structurală/funcțională supusă controlului (denumirea):_________________________</w:t>
      </w:r>
      <w:r w:rsidR="0088363D">
        <w:rPr>
          <w:rFonts w:ascii="Times New Roman" w:hAnsi="Times New Roman"/>
          <w:sz w:val="24"/>
          <w:szCs w:val="24"/>
          <w:lang w:val="ro-RO"/>
        </w:rPr>
        <w:t>_</w:t>
      </w:r>
    </w:p>
    <w:p w14:paraId="73F18AD2" w14:textId="60EE1768" w:rsidR="008A41AE" w:rsidRPr="008A41AE" w:rsidRDefault="008A41AE" w:rsidP="008A41AE">
      <w:pPr>
        <w:widowControl w:val="0"/>
        <w:tabs>
          <w:tab w:val="left" w:pos="0"/>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____________________________________________________________________________</w:t>
      </w:r>
      <w:r w:rsidR="0088363D">
        <w:rPr>
          <w:rFonts w:ascii="Times New Roman" w:hAnsi="Times New Roman"/>
          <w:sz w:val="24"/>
          <w:szCs w:val="24"/>
          <w:lang w:val="ro-RO"/>
        </w:rPr>
        <w:t>_</w:t>
      </w:r>
    </w:p>
    <w:p w14:paraId="146783CB"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20"/>
          <w:szCs w:val="24"/>
          <w:lang w:val="ro-RO"/>
        </w:rPr>
      </w:pPr>
    </w:p>
    <w:p w14:paraId="6237ACA1" w14:textId="77777777" w:rsidR="008A41AE" w:rsidRPr="008A41AE" w:rsidRDefault="008A41AE" w:rsidP="008A41AE">
      <w:pPr>
        <w:widowControl w:val="0"/>
        <w:tabs>
          <w:tab w:val="left" w:pos="0"/>
        </w:tabs>
        <w:autoSpaceDE w:val="0"/>
        <w:autoSpaceDN w:val="0"/>
        <w:spacing w:after="0" w:line="240" w:lineRule="auto"/>
        <w:rPr>
          <w:rFonts w:ascii="Times New Roman" w:hAnsi="Times New Roman"/>
          <w:sz w:val="11"/>
          <w:szCs w:val="24"/>
          <w:lang w:val="ro-RO"/>
        </w:rPr>
      </w:pPr>
    </w:p>
    <w:p w14:paraId="0CE68AF0" w14:textId="1B5130FD" w:rsidR="008A41AE" w:rsidRPr="008A41AE" w:rsidRDefault="008A41AE" w:rsidP="008A41AE">
      <w:pPr>
        <w:widowControl w:val="0"/>
        <w:tabs>
          <w:tab w:val="left" w:pos="0"/>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Sediul unității structurale/funcționale:______________________________________________</w:t>
      </w:r>
      <w:r w:rsidR="0088363D">
        <w:rPr>
          <w:rFonts w:ascii="Times New Roman" w:hAnsi="Times New Roman"/>
          <w:sz w:val="24"/>
          <w:szCs w:val="24"/>
          <w:lang w:val="ro-RO"/>
        </w:rPr>
        <w:t>_</w:t>
      </w:r>
    </w:p>
    <w:p w14:paraId="036CC2A0" w14:textId="1BB58A3A" w:rsidR="008A41AE" w:rsidRPr="008A41AE" w:rsidRDefault="008A41AE" w:rsidP="008A41AE">
      <w:pPr>
        <w:widowControl w:val="0"/>
        <w:tabs>
          <w:tab w:val="left" w:pos="0"/>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____________________________________________________________________________</w:t>
      </w:r>
      <w:r w:rsidR="0088363D">
        <w:rPr>
          <w:rFonts w:ascii="Times New Roman" w:hAnsi="Times New Roman"/>
          <w:sz w:val="24"/>
          <w:szCs w:val="24"/>
          <w:lang w:val="ro-RO"/>
        </w:rPr>
        <w:t>_</w:t>
      </w:r>
    </w:p>
    <w:p w14:paraId="7E7338C1" w14:textId="40489041" w:rsidR="008A41AE" w:rsidRPr="008A41AE" w:rsidRDefault="008A41AE" w:rsidP="008A41AE">
      <w:pPr>
        <w:widowControl w:val="0"/>
        <w:tabs>
          <w:tab w:val="left" w:pos="9963"/>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Tipul întreprinderii:____________________________________________________________</w:t>
      </w:r>
    </w:p>
    <w:p w14:paraId="25555301" w14:textId="60372B8D" w:rsidR="008A41AE" w:rsidRPr="008A41AE" w:rsidRDefault="008A41AE" w:rsidP="008A41AE">
      <w:pPr>
        <w:widowControl w:val="0"/>
        <w:tabs>
          <w:tab w:val="left" w:pos="9963"/>
        </w:tabs>
        <w:autoSpaceDE w:val="0"/>
        <w:autoSpaceDN w:val="0"/>
        <w:spacing w:after="0" w:line="240" w:lineRule="auto"/>
        <w:rPr>
          <w:rFonts w:ascii="Times New Roman" w:hAnsi="Times New Roman"/>
          <w:sz w:val="24"/>
          <w:szCs w:val="24"/>
          <w:lang w:val="ro-RO"/>
        </w:rPr>
      </w:pPr>
      <w:r w:rsidRPr="008A41AE">
        <w:rPr>
          <w:rFonts w:ascii="Times New Roman" w:hAnsi="Times New Roman"/>
          <w:sz w:val="24"/>
          <w:szCs w:val="24"/>
          <w:lang w:val="ro-RO"/>
        </w:rPr>
        <w:t>____________________________________________________________________________</w:t>
      </w:r>
      <w:r w:rsidR="0088363D">
        <w:rPr>
          <w:rFonts w:ascii="Times New Roman" w:hAnsi="Times New Roman"/>
          <w:sz w:val="24"/>
          <w:szCs w:val="24"/>
          <w:lang w:val="ro-RO"/>
        </w:rPr>
        <w:t>_</w:t>
      </w:r>
    </w:p>
    <w:p w14:paraId="555E0FD3" w14:textId="77777777" w:rsidR="008A41AE" w:rsidRPr="008A41AE" w:rsidRDefault="008A41AE" w:rsidP="008A41AE">
      <w:pPr>
        <w:widowControl w:val="0"/>
        <w:autoSpaceDE w:val="0"/>
        <w:autoSpaceDN w:val="0"/>
        <w:spacing w:after="0" w:line="240" w:lineRule="auto"/>
        <w:rPr>
          <w:rFonts w:ascii="Times New Roman" w:hAnsi="Times New Roman"/>
          <w:sz w:val="14"/>
          <w:szCs w:val="24"/>
          <w:lang w:val="ro-RO"/>
        </w:rPr>
      </w:pPr>
    </w:p>
    <w:p w14:paraId="1491EFEA" w14:textId="29BACA91" w:rsidR="008A41AE" w:rsidRPr="008A41AE" w:rsidRDefault="008A41AE" w:rsidP="0088363D">
      <w:pPr>
        <w:widowControl w:val="0"/>
        <w:pBdr>
          <w:bottom w:val="single" w:sz="12" w:space="6" w:color="auto"/>
        </w:pBdr>
        <w:autoSpaceDE w:val="0"/>
        <w:autoSpaceDN w:val="0"/>
        <w:spacing w:after="0" w:line="240" w:lineRule="auto"/>
        <w:rPr>
          <w:rFonts w:ascii="Times New Roman" w:hAnsi="Times New Roman"/>
          <w:w w:val="99"/>
          <w:sz w:val="24"/>
          <w:szCs w:val="24"/>
          <w:u w:val="single"/>
          <w:lang w:val="ro-RO"/>
        </w:rPr>
      </w:pPr>
      <w:r w:rsidRPr="008A41AE">
        <w:rPr>
          <w:rFonts w:ascii="Times New Roman" w:hAnsi="Times New Roman"/>
          <w:sz w:val="24"/>
          <w:szCs w:val="24"/>
          <w:lang w:val="ro-RO"/>
        </w:rPr>
        <w:t>Genul de activitate (detaliați conform documentelor de înregistrare):</w:t>
      </w:r>
      <w:r w:rsidR="0088363D">
        <w:rPr>
          <w:rFonts w:ascii="Times New Roman" w:hAnsi="Times New Roman"/>
          <w:sz w:val="24"/>
          <w:szCs w:val="24"/>
          <w:lang w:val="ro-RO"/>
        </w:rPr>
        <w:t>_______________________</w:t>
      </w:r>
    </w:p>
    <w:p w14:paraId="3DADAAD1" w14:textId="77777777" w:rsidR="008A41AE" w:rsidRPr="008A41AE" w:rsidRDefault="008A41AE" w:rsidP="0088363D">
      <w:pPr>
        <w:widowControl w:val="0"/>
        <w:pBdr>
          <w:bottom w:val="single" w:sz="12" w:space="6" w:color="auto"/>
        </w:pBdr>
        <w:autoSpaceDE w:val="0"/>
        <w:autoSpaceDN w:val="0"/>
        <w:spacing w:after="0" w:line="240" w:lineRule="auto"/>
        <w:rPr>
          <w:rFonts w:ascii="Times New Roman" w:hAnsi="Times New Roman"/>
          <w:w w:val="99"/>
          <w:sz w:val="24"/>
          <w:szCs w:val="24"/>
          <w:u w:val="single"/>
          <w:lang w:val="ro-RO"/>
        </w:rPr>
      </w:pPr>
    </w:p>
    <w:p w14:paraId="0071C107"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bl>
      <w:tblPr>
        <w:tblStyle w:val="Tabelgril5"/>
        <w:tblW w:w="0" w:type="auto"/>
        <w:tblLook w:val="04A0" w:firstRow="1" w:lastRow="0" w:firstColumn="1" w:lastColumn="0" w:noHBand="0" w:noVBand="1"/>
      </w:tblPr>
      <w:tblGrid>
        <w:gridCol w:w="3093"/>
        <w:gridCol w:w="3086"/>
        <w:gridCol w:w="3166"/>
      </w:tblGrid>
      <w:tr w:rsidR="008A41AE" w:rsidRPr="008A41AE" w14:paraId="59F03305" w14:textId="77777777" w:rsidTr="0088363D">
        <w:tc>
          <w:tcPr>
            <w:tcW w:w="6179" w:type="dxa"/>
            <w:gridSpan w:val="2"/>
            <w:vAlign w:val="center"/>
          </w:tcPr>
          <w:p w14:paraId="5BA7BC2A" w14:textId="77777777" w:rsidR="008A41AE" w:rsidRPr="008A41AE" w:rsidRDefault="008A41AE" w:rsidP="008A41AE">
            <w:pPr>
              <w:widowControl w:val="0"/>
              <w:autoSpaceDE w:val="0"/>
              <w:autoSpaceDN w:val="0"/>
              <w:spacing w:after="0" w:line="240" w:lineRule="auto"/>
              <w:rPr>
                <w:rFonts w:ascii="Times New Roman" w:hAnsi="Times New Roman"/>
                <w:b/>
                <w:sz w:val="24"/>
                <w:vertAlign w:val="superscript"/>
                <w:lang w:val="ro-RO"/>
              </w:rPr>
            </w:pPr>
            <w:r w:rsidRPr="008A41AE">
              <w:rPr>
                <w:rFonts w:ascii="Times New Roman" w:hAnsi="Times New Roman"/>
                <w:b/>
                <w:lang w:val="ro-RO"/>
              </w:rPr>
              <w:t>Suprafața unității de alimentație publică, m</w:t>
            </w:r>
            <w:r w:rsidRPr="008A41AE">
              <w:rPr>
                <w:rFonts w:ascii="Times New Roman" w:hAnsi="Times New Roman"/>
                <w:b/>
                <w:sz w:val="24"/>
                <w:vertAlign w:val="superscript"/>
                <w:lang w:val="ro-RO"/>
              </w:rPr>
              <w:t>2</w:t>
            </w:r>
          </w:p>
        </w:tc>
        <w:tc>
          <w:tcPr>
            <w:tcW w:w="3166" w:type="dxa"/>
            <w:vAlign w:val="center"/>
          </w:tcPr>
          <w:p w14:paraId="4CEA7751" w14:textId="77777777" w:rsidR="008A41AE" w:rsidRPr="008A41AE" w:rsidRDefault="008A41AE" w:rsidP="008A41AE">
            <w:pPr>
              <w:widowControl w:val="0"/>
              <w:autoSpaceDE w:val="0"/>
              <w:autoSpaceDN w:val="0"/>
              <w:spacing w:after="0" w:line="240" w:lineRule="auto"/>
              <w:rPr>
                <w:rFonts w:ascii="Times New Roman" w:hAnsi="Times New Roman"/>
                <w:sz w:val="24"/>
                <w:vertAlign w:val="superscript"/>
                <w:lang w:val="ro-RO"/>
              </w:rPr>
            </w:pPr>
          </w:p>
        </w:tc>
      </w:tr>
      <w:tr w:rsidR="008A41AE" w:rsidRPr="008A41AE" w14:paraId="6E9D9654" w14:textId="77777777" w:rsidTr="0088363D">
        <w:tc>
          <w:tcPr>
            <w:tcW w:w="3093" w:type="dxa"/>
            <w:vMerge w:val="restart"/>
            <w:vAlign w:val="center"/>
          </w:tcPr>
          <w:p w14:paraId="6EE2236D"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t>Anul și perioada ultimilor</w:t>
            </w:r>
          </w:p>
        </w:tc>
        <w:tc>
          <w:tcPr>
            <w:tcW w:w="3086" w:type="dxa"/>
            <w:vAlign w:val="center"/>
          </w:tcPr>
          <w:p w14:paraId="7475F9EA"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modernizări</w:t>
            </w:r>
          </w:p>
        </w:tc>
        <w:tc>
          <w:tcPr>
            <w:tcW w:w="3166" w:type="dxa"/>
            <w:vAlign w:val="center"/>
          </w:tcPr>
          <w:p w14:paraId="6D0186C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106E85B7" w14:textId="77777777" w:rsidTr="0088363D">
        <w:tc>
          <w:tcPr>
            <w:tcW w:w="3093" w:type="dxa"/>
            <w:vMerge/>
            <w:vAlign w:val="center"/>
          </w:tcPr>
          <w:p w14:paraId="2E9CFA58"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573CD61D"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reparații</w:t>
            </w:r>
          </w:p>
        </w:tc>
        <w:tc>
          <w:tcPr>
            <w:tcW w:w="3166" w:type="dxa"/>
            <w:vAlign w:val="center"/>
          </w:tcPr>
          <w:p w14:paraId="53EEEFB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3FC18398" w14:textId="77777777" w:rsidTr="0088363D">
        <w:tc>
          <w:tcPr>
            <w:tcW w:w="3093" w:type="dxa"/>
            <w:vMerge/>
            <w:vAlign w:val="center"/>
          </w:tcPr>
          <w:p w14:paraId="7B0C6F3B"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27141BA7"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modificări</w:t>
            </w:r>
          </w:p>
        </w:tc>
        <w:tc>
          <w:tcPr>
            <w:tcW w:w="3166" w:type="dxa"/>
            <w:vAlign w:val="center"/>
          </w:tcPr>
          <w:p w14:paraId="49759AD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0A4EC62F" w14:textId="77777777" w:rsidTr="0088363D">
        <w:tc>
          <w:tcPr>
            <w:tcW w:w="3093" w:type="dxa"/>
            <w:vMerge w:val="restart"/>
            <w:vAlign w:val="center"/>
          </w:tcPr>
          <w:p w14:paraId="7DE22A1E"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t>Unitatea este operațională</w:t>
            </w:r>
          </w:p>
        </w:tc>
        <w:tc>
          <w:tcPr>
            <w:tcW w:w="3086" w:type="dxa"/>
            <w:vAlign w:val="center"/>
          </w:tcPr>
          <w:p w14:paraId="6876C12C"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Pe toată perioada anului</w:t>
            </w:r>
          </w:p>
        </w:tc>
        <w:tc>
          <w:tcPr>
            <w:tcW w:w="3166" w:type="dxa"/>
            <w:vAlign w:val="center"/>
          </w:tcPr>
          <w:p w14:paraId="2EDDB3F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61E7C3F0" w14:textId="77777777" w:rsidTr="0088363D">
        <w:tc>
          <w:tcPr>
            <w:tcW w:w="3093" w:type="dxa"/>
            <w:vMerge/>
            <w:vAlign w:val="center"/>
          </w:tcPr>
          <w:p w14:paraId="0B15A150"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57DA424B"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Activitate sezonieră</w:t>
            </w:r>
          </w:p>
        </w:tc>
        <w:tc>
          <w:tcPr>
            <w:tcW w:w="3166" w:type="dxa"/>
            <w:vAlign w:val="center"/>
          </w:tcPr>
          <w:p w14:paraId="6B2E14F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59E025E9" w14:textId="77777777" w:rsidTr="0088363D">
        <w:tc>
          <w:tcPr>
            <w:tcW w:w="3093" w:type="dxa"/>
            <w:vMerge w:val="restart"/>
            <w:vAlign w:val="center"/>
          </w:tcPr>
          <w:p w14:paraId="1354B79D"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t>Unitatea activează</w:t>
            </w:r>
          </w:p>
        </w:tc>
        <w:tc>
          <w:tcPr>
            <w:tcW w:w="3086" w:type="dxa"/>
            <w:vAlign w:val="center"/>
          </w:tcPr>
          <w:p w14:paraId="3414CB51"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Într-un singur schimb</w:t>
            </w:r>
          </w:p>
        </w:tc>
        <w:tc>
          <w:tcPr>
            <w:tcW w:w="3166" w:type="dxa"/>
            <w:vAlign w:val="center"/>
          </w:tcPr>
          <w:p w14:paraId="1CC8AEA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2EF89EFD" w14:textId="77777777" w:rsidTr="0088363D">
        <w:tc>
          <w:tcPr>
            <w:tcW w:w="3093" w:type="dxa"/>
            <w:vMerge/>
            <w:vAlign w:val="center"/>
          </w:tcPr>
          <w:p w14:paraId="071B4A2B"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3CF90406"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În schimb prelungit</w:t>
            </w:r>
          </w:p>
        </w:tc>
        <w:tc>
          <w:tcPr>
            <w:tcW w:w="3166" w:type="dxa"/>
            <w:vAlign w:val="center"/>
          </w:tcPr>
          <w:p w14:paraId="381C410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5B93435A" w14:textId="77777777" w:rsidTr="0088363D">
        <w:tc>
          <w:tcPr>
            <w:tcW w:w="3093" w:type="dxa"/>
            <w:vMerge/>
            <w:vAlign w:val="center"/>
          </w:tcPr>
          <w:p w14:paraId="12F80EC7"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515BAAFA"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În două schimburi</w:t>
            </w:r>
          </w:p>
        </w:tc>
        <w:tc>
          <w:tcPr>
            <w:tcW w:w="3166" w:type="dxa"/>
            <w:vAlign w:val="center"/>
          </w:tcPr>
          <w:p w14:paraId="44BB2BF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0F22ADEB" w14:textId="77777777" w:rsidTr="0088363D">
        <w:tc>
          <w:tcPr>
            <w:tcW w:w="3093" w:type="dxa"/>
            <w:vMerge w:val="restart"/>
            <w:vAlign w:val="center"/>
          </w:tcPr>
          <w:p w14:paraId="3B8BC79C"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lastRenderedPageBreak/>
              <w:t>Aprovizionarea cu apă potabilă</w:t>
            </w:r>
          </w:p>
        </w:tc>
        <w:tc>
          <w:tcPr>
            <w:tcW w:w="3086" w:type="dxa"/>
            <w:vAlign w:val="center"/>
          </w:tcPr>
          <w:p w14:paraId="7C75856F"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De la rețeaua publică</w:t>
            </w:r>
          </w:p>
        </w:tc>
        <w:tc>
          <w:tcPr>
            <w:tcW w:w="3166" w:type="dxa"/>
            <w:vAlign w:val="center"/>
          </w:tcPr>
          <w:p w14:paraId="438CE46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1C629941" w14:textId="77777777" w:rsidTr="0088363D">
        <w:tc>
          <w:tcPr>
            <w:tcW w:w="3093" w:type="dxa"/>
            <w:vMerge/>
            <w:vAlign w:val="center"/>
          </w:tcPr>
          <w:p w14:paraId="4076BED4"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2683962C"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Din sursa proprie (debit) m</w:t>
            </w:r>
            <w:r w:rsidRPr="008A41AE">
              <w:rPr>
                <w:rFonts w:ascii="Times New Roman" w:hAnsi="Times New Roman"/>
                <w:vertAlign w:val="superscript"/>
                <w:lang w:val="ro-RO"/>
              </w:rPr>
              <w:t>3</w:t>
            </w:r>
            <w:r w:rsidRPr="008A41AE">
              <w:rPr>
                <w:rFonts w:ascii="Times New Roman" w:hAnsi="Times New Roman"/>
                <w:lang w:val="ro-RO"/>
              </w:rPr>
              <w:t>/h, capacitate rezervoare</w:t>
            </w:r>
          </w:p>
        </w:tc>
        <w:tc>
          <w:tcPr>
            <w:tcW w:w="3166" w:type="dxa"/>
            <w:vAlign w:val="center"/>
          </w:tcPr>
          <w:p w14:paraId="2124D09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5283F35C" w14:textId="77777777" w:rsidTr="0088363D">
        <w:tc>
          <w:tcPr>
            <w:tcW w:w="3093" w:type="dxa"/>
            <w:vMerge/>
            <w:vAlign w:val="center"/>
          </w:tcPr>
          <w:p w14:paraId="0D9E2423"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06DD1E2C"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Fântână</w:t>
            </w:r>
          </w:p>
        </w:tc>
        <w:tc>
          <w:tcPr>
            <w:tcW w:w="3166" w:type="dxa"/>
            <w:vAlign w:val="center"/>
          </w:tcPr>
          <w:p w14:paraId="6BDB2E1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0D21F4AA" w14:textId="77777777" w:rsidTr="0088363D">
        <w:tc>
          <w:tcPr>
            <w:tcW w:w="3093" w:type="dxa"/>
            <w:vMerge w:val="restart"/>
            <w:vAlign w:val="center"/>
          </w:tcPr>
          <w:p w14:paraId="2B1BE385"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t>Sistemul de canalizare</w:t>
            </w:r>
          </w:p>
        </w:tc>
        <w:tc>
          <w:tcPr>
            <w:tcW w:w="3086" w:type="dxa"/>
            <w:vAlign w:val="center"/>
          </w:tcPr>
          <w:p w14:paraId="67F429A6"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Racordat la rețeaua publică</w:t>
            </w:r>
          </w:p>
        </w:tc>
        <w:tc>
          <w:tcPr>
            <w:tcW w:w="3166" w:type="dxa"/>
            <w:vAlign w:val="center"/>
          </w:tcPr>
          <w:p w14:paraId="1CEEB85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15E3D6C2" w14:textId="77777777" w:rsidTr="0088363D">
        <w:tc>
          <w:tcPr>
            <w:tcW w:w="3093" w:type="dxa"/>
            <w:vMerge/>
            <w:vAlign w:val="center"/>
          </w:tcPr>
          <w:p w14:paraId="6AB3CD2F"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86" w:type="dxa"/>
            <w:vAlign w:val="center"/>
          </w:tcPr>
          <w:p w14:paraId="0ED38375" w14:textId="77777777" w:rsidR="008A41AE" w:rsidRPr="008A41AE" w:rsidRDefault="008A41AE" w:rsidP="008A41AE">
            <w:pPr>
              <w:widowControl w:val="0"/>
              <w:autoSpaceDE w:val="0"/>
              <w:autoSpaceDN w:val="0"/>
              <w:spacing w:after="0" w:line="240" w:lineRule="auto"/>
              <w:rPr>
                <w:rFonts w:ascii="Times New Roman" w:eastAsia="Calibri" w:hAnsi="Times New Roman"/>
                <w:lang w:val="ro-RO"/>
              </w:rPr>
            </w:pPr>
            <w:r w:rsidRPr="008A41AE">
              <w:rPr>
                <w:rFonts w:ascii="Times New Roman" w:eastAsia="Calibri" w:hAnsi="Times New Roman"/>
                <w:lang w:val="ro-RO"/>
              </w:rPr>
              <w:t>Sistem propriu de evacuare și/sau stație de epurare proprie (capacitați de stocare/epurare</w:t>
            </w:r>
          </w:p>
          <w:p w14:paraId="6366CAE3"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m</w:t>
            </w:r>
            <w:r w:rsidRPr="008A41AE">
              <w:rPr>
                <w:rFonts w:ascii="Times New Roman" w:hAnsi="Times New Roman"/>
                <w:vertAlign w:val="superscript"/>
                <w:lang w:val="ro-RO"/>
              </w:rPr>
              <w:t>3</w:t>
            </w:r>
            <w:r w:rsidRPr="008A41AE">
              <w:rPr>
                <w:rFonts w:ascii="Times New Roman" w:hAnsi="Times New Roman"/>
                <w:lang w:val="ro-RO"/>
              </w:rPr>
              <w:t>/h)</w:t>
            </w:r>
          </w:p>
        </w:tc>
        <w:tc>
          <w:tcPr>
            <w:tcW w:w="3166" w:type="dxa"/>
            <w:vAlign w:val="center"/>
          </w:tcPr>
          <w:p w14:paraId="798246D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233BD248" w14:textId="77777777" w:rsidTr="0088363D">
        <w:tc>
          <w:tcPr>
            <w:tcW w:w="3093" w:type="dxa"/>
            <w:vMerge w:val="restart"/>
            <w:vAlign w:val="center"/>
          </w:tcPr>
          <w:p w14:paraId="60B29CAD"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t>Numărul de personal angajat pentru unitatea de alimentație publică</w:t>
            </w:r>
          </w:p>
        </w:tc>
        <w:tc>
          <w:tcPr>
            <w:tcW w:w="3086" w:type="dxa"/>
            <w:vAlign w:val="center"/>
          </w:tcPr>
          <w:p w14:paraId="3F318EA3"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Numărul de personal prevăzut în unitatea de alimentație publică prevăzut în instituție</w:t>
            </w:r>
          </w:p>
        </w:tc>
        <w:tc>
          <w:tcPr>
            <w:tcW w:w="3166" w:type="dxa"/>
            <w:vAlign w:val="center"/>
          </w:tcPr>
          <w:p w14:paraId="6B39CB5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361AD587" w14:textId="77777777" w:rsidTr="0088363D">
        <w:tc>
          <w:tcPr>
            <w:tcW w:w="3093" w:type="dxa"/>
            <w:vMerge/>
            <w:vAlign w:val="center"/>
          </w:tcPr>
          <w:p w14:paraId="48FED4D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3086" w:type="dxa"/>
            <w:vAlign w:val="center"/>
          </w:tcPr>
          <w:p w14:paraId="73374CC2"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Numărul de personal real angajat la unitatea de alimentație publică din instituție</w:t>
            </w:r>
          </w:p>
        </w:tc>
        <w:tc>
          <w:tcPr>
            <w:tcW w:w="3166" w:type="dxa"/>
            <w:vAlign w:val="center"/>
          </w:tcPr>
          <w:p w14:paraId="2B88B1D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5AD94587" w14:textId="77777777" w:rsidTr="0088363D">
        <w:tc>
          <w:tcPr>
            <w:tcW w:w="3093" w:type="dxa"/>
            <w:vMerge/>
            <w:vAlign w:val="center"/>
          </w:tcPr>
          <w:p w14:paraId="3E7E68C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3086" w:type="dxa"/>
            <w:vAlign w:val="center"/>
          </w:tcPr>
          <w:p w14:paraId="12862769"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Numărul de personal angajat cu studii de specialitate</w:t>
            </w:r>
          </w:p>
        </w:tc>
        <w:tc>
          <w:tcPr>
            <w:tcW w:w="3166" w:type="dxa"/>
            <w:vAlign w:val="center"/>
          </w:tcPr>
          <w:p w14:paraId="3FA2927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r w:rsidR="008A41AE" w:rsidRPr="008A41AE" w14:paraId="53F96167" w14:textId="77777777" w:rsidTr="0088363D">
        <w:tc>
          <w:tcPr>
            <w:tcW w:w="3093" w:type="dxa"/>
            <w:vMerge/>
            <w:vAlign w:val="center"/>
          </w:tcPr>
          <w:p w14:paraId="5C4D40A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3086" w:type="dxa"/>
            <w:vAlign w:val="center"/>
          </w:tcPr>
          <w:p w14:paraId="1AB5529B"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Numărul de personal angajat cu alte studii</w:t>
            </w:r>
          </w:p>
        </w:tc>
        <w:tc>
          <w:tcPr>
            <w:tcW w:w="3166" w:type="dxa"/>
            <w:vAlign w:val="center"/>
          </w:tcPr>
          <w:p w14:paraId="392ED04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r>
    </w:tbl>
    <w:p w14:paraId="1AB9D0CD" w14:textId="77777777" w:rsidR="0088363D" w:rsidRDefault="0088363D" w:rsidP="0088363D">
      <w:pPr>
        <w:widowControl w:val="0"/>
        <w:tabs>
          <w:tab w:val="left" w:pos="626"/>
        </w:tabs>
        <w:autoSpaceDE w:val="0"/>
        <w:autoSpaceDN w:val="0"/>
        <w:spacing w:after="0" w:line="240" w:lineRule="auto"/>
        <w:rPr>
          <w:rFonts w:ascii="Times New Roman" w:hAnsi="Times New Roman"/>
          <w:b/>
          <w:lang w:val="ro-RO"/>
        </w:rPr>
      </w:pPr>
    </w:p>
    <w:p w14:paraId="10D14CD5" w14:textId="4E50DCC9" w:rsidR="008A41AE" w:rsidRPr="008A41AE" w:rsidRDefault="0088363D" w:rsidP="0088363D">
      <w:pPr>
        <w:widowControl w:val="0"/>
        <w:tabs>
          <w:tab w:val="left" w:pos="626"/>
        </w:tabs>
        <w:autoSpaceDE w:val="0"/>
        <w:autoSpaceDN w:val="0"/>
        <w:spacing w:after="0" w:line="240" w:lineRule="auto"/>
        <w:rPr>
          <w:rFonts w:ascii="Times New Roman" w:hAnsi="Times New Roman"/>
          <w:b/>
          <w:lang w:val="ro-RO"/>
        </w:rPr>
      </w:pPr>
      <w:r>
        <w:rPr>
          <w:rFonts w:ascii="Times New Roman" w:hAnsi="Times New Roman"/>
          <w:b/>
          <w:lang w:val="ro-RO"/>
        </w:rPr>
        <w:t xml:space="preserve">III. </w:t>
      </w:r>
      <w:r w:rsidR="008A41AE" w:rsidRPr="008A41AE">
        <w:rPr>
          <w:rFonts w:ascii="Times New Roman" w:hAnsi="Times New Roman"/>
          <w:b/>
          <w:lang w:val="ro-RO"/>
        </w:rPr>
        <w:t>Informații despre persoana supusă controlului necesare pentru evaluarea riscurilor</w:t>
      </w:r>
      <w:r>
        <w:rPr>
          <w:rStyle w:val="FootnoteReference"/>
          <w:rFonts w:ascii="Times New Roman" w:hAnsi="Times New Roman"/>
          <w:b/>
          <w:lang w:val="ro-RO"/>
        </w:rPr>
        <w:footnoteReference w:id="1"/>
      </w:r>
    </w:p>
    <w:tbl>
      <w:tblPr>
        <w:tblStyle w:val="Tabelgril5"/>
        <w:tblW w:w="0" w:type="auto"/>
        <w:tblLook w:val="04A0" w:firstRow="1" w:lastRow="0" w:firstColumn="1" w:lastColumn="0" w:noHBand="0" w:noVBand="1"/>
      </w:tblPr>
      <w:tblGrid>
        <w:gridCol w:w="3065"/>
        <w:gridCol w:w="1766"/>
        <w:gridCol w:w="980"/>
        <w:gridCol w:w="1517"/>
        <w:gridCol w:w="2017"/>
      </w:tblGrid>
      <w:tr w:rsidR="008A41AE" w:rsidRPr="008A41AE" w14:paraId="2232996E" w14:textId="77777777" w:rsidTr="002C51D1">
        <w:tc>
          <w:tcPr>
            <w:tcW w:w="3227" w:type="dxa"/>
            <w:vAlign w:val="center"/>
          </w:tcPr>
          <w:p w14:paraId="487D5275" w14:textId="2F387C71" w:rsidR="008A41AE" w:rsidRPr="008A41AE" w:rsidRDefault="008A41AE" w:rsidP="008A41AE">
            <w:pPr>
              <w:widowControl w:val="0"/>
              <w:autoSpaceDE w:val="0"/>
              <w:autoSpaceDN w:val="0"/>
              <w:spacing w:after="0" w:line="240" w:lineRule="auto"/>
              <w:jc w:val="center"/>
              <w:rPr>
                <w:rFonts w:ascii="Times New Roman" w:hAnsi="Times New Roman"/>
                <w:b/>
                <w:vertAlign w:val="superscript"/>
                <w:lang w:val="ro-RO"/>
              </w:rPr>
            </w:pPr>
            <w:r w:rsidRPr="008A41AE">
              <w:rPr>
                <w:rFonts w:ascii="Times New Roman" w:hAnsi="Times New Roman"/>
                <w:b/>
                <w:lang w:val="ro-RO"/>
              </w:rPr>
              <w:t>Criteriul</w:t>
            </w:r>
            <w:r w:rsidR="0088363D">
              <w:rPr>
                <w:rStyle w:val="FootnoteReference"/>
                <w:rFonts w:ascii="Times New Roman" w:hAnsi="Times New Roman"/>
                <w:b/>
                <w:lang w:val="ro-RO"/>
              </w:rPr>
              <w:footnoteReference w:id="2"/>
            </w:r>
          </w:p>
        </w:tc>
        <w:tc>
          <w:tcPr>
            <w:tcW w:w="1843" w:type="dxa"/>
            <w:vAlign w:val="center"/>
          </w:tcPr>
          <w:p w14:paraId="0AD12C7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Informația curentă</w:t>
            </w:r>
            <w:r w:rsidRPr="008A41AE">
              <w:rPr>
                <w:rFonts w:ascii="Times New Roman" w:hAnsi="Times New Roman"/>
                <w:lang w:val="ro-RO"/>
              </w:rPr>
              <w:t xml:space="preserve"> </w:t>
            </w:r>
            <w:r w:rsidRPr="008A41AE">
              <w:rPr>
                <w:rFonts w:ascii="Times New Roman" w:hAnsi="Times New Roman"/>
                <w:i/>
                <w:lang w:val="ro-RO"/>
              </w:rPr>
              <w:t>(deținută de ANSA la data inițierii controlului)</w:t>
            </w:r>
          </w:p>
        </w:tc>
        <w:tc>
          <w:tcPr>
            <w:tcW w:w="992" w:type="dxa"/>
            <w:vAlign w:val="center"/>
          </w:tcPr>
          <w:p w14:paraId="15A4BD63"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Gradul de risc</w:t>
            </w:r>
          </w:p>
        </w:tc>
        <w:tc>
          <w:tcPr>
            <w:tcW w:w="1559" w:type="dxa"/>
            <w:vAlign w:val="center"/>
          </w:tcPr>
          <w:p w14:paraId="6C0229B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Informația curentă este valabilă</w:t>
            </w:r>
            <w:r w:rsidRPr="008A41AE">
              <w:rPr>
                <w:rFonts w:ascii="Times New Roman" w:hAnsi="Times New Roman"/>
                <w:lang w:val="ro-RO"/>
              </w:rPr>
              <w:t xml:space="preserve"> </w:t>
            </w:r>
            <w:r w:rsidRPr="008A41AE">
              <w:rPr>
                <w:rFonts w:ascii="Times New Roman" w:hAnsi="Times New Roman"/>
                <w:i/>
                <w:lang w:val="ro-RO"/>
              </w:rPr>
              <w:t>(se bifează dacă este cazul)</w:t>
            </w:r>
          </w:p>
        </w:tc>
        <w:tc>
          <w:tcPr>
            <w:tcW w:w="2126" w:type="dxa"/>
          </w:tcPr>
          <w:p w14:paraId="2A0879B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Informația revizuită în cadrul controlului</w:t>
            </w:r>
            <w:r w:rsidRPr="008A41AE">
              <w:rPr>
                <w:rFonts w:ascii="Times New Roman" w:hAnsi="Times New Roman"/>
                <w:lang w:val="ro-RO"/>
              </w:rPr>
              <w:t xml:space="preserve"> </w:t>
            </w:r>
            <w:r w:rsidRPr="008A41AE">
              <w:rPr>
                <w:rFonts w:ascii="Times New Roman" w:hAnsi="Times New Roman"/>
                <w:i/>
                <w:lang w:val="ro-RO"/>
              </w:rPr>
              <w:t>(se completează dacă este cazul)</w:t>
            </w:r>
          </w:p>
        </w:tc>
      </w:tr>
      <w:tr w:rsidR="008A41AE" w:rsidRPr="008A41AE" w14:paraId="5A563540" w14:textId="77777777" w:rsidTr="002C51D1">
        <w:tc>
          <w:tcPr>
            <w:tcW w:w="3227" w:type="dxa"/>
            <w:vAlign w:val="center"/>
          </w:tcPr>
          <w:p w14:paraId="0A34E808" w14:textId="77777777" w:rsidR="008A41AE" w:rsidRPr="008A41AE" w:rsidRDefault="008A41AE" w:rsidP="008A41AE">
            <w:pPr>
              <w:widowControl w:val="0"/>
              <w:tabs>
                <w:tab w:val="left" w:pos="1985"/>
              </w:tabs>
              <w:autoSpaceDE w:val="0"/>
              <w:autoSpaceDN w:val="0"/>
              <w:spacing w:after="0" w:line="240" w:lineRule="auto"/>
              <w:rPr>
                <w:rFonts w:ascii="Times New Roman" w:hAnsi="Times New Roman"/>
                <w:lang w:val="ro-RO"/>
              </w:rPr>
            </w:pPr>
            <w:r w:rsidRPr="008A41AE">
              <w:rPr>
                <w:rFonts w:ascii="Times New Roman" w:hAnsi="Times New Roman"/>
                <w:lang w:val="ro-RO"/>
              </w:rPr>
              <w:t>Tipul de produs alimentar și materia primă utilizată</w:t>
            </w:r>
          </w:p>
        </w:tc>
        <w:tc>
          <w:tcPr>
            <w:tcW w:w="1843" w:type="dxa"/>
            <w:vAlign w:val="center"/>
          </w:tcPr>
          <w:p w14:paraId="2AB630E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992" w:type="dxa"/>
            <w:vAlign w:val="center"/>
          </w:tcPr>
          <w:p w14:paraId="2A7FF2E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1559" w:type="dxa"/>
            <w:vAlign w:val="center"/>
          </w:tcPr>
          <w:p w14:paraId="0995621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126" w:type="dxa"/>
          </w:tcPr>
          <w:p w14:paraId="42E15A6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r w:rsidR="008A41AE" w:rsidRPr="008A41AE" w14:paraId="1C68091D" w14:textId="77777777" w:rsidTr="002C51D1">
        <w:tc>
          <w:tcPr>
            <w:tcW w:w="3227" w:type="dxa"/>
            <w:vAlign w:val="center"/>
          </w:tcPr>
          <w:p w14:paraId="3845C08D" w14:textId="77777777" w:rsidR="008A41AE" w:rsidRPr="008A41AE" w:rsidRDefault="008A41AE" w:rsidP="008A41AE">
            <w:pPr>
              <w:widowControl w:val="0"/>
              <w:tabs>
                <w:tab w:val="left" w:pos="1985"/>
                <w:tab w:val="left" w:pos="2662"/>
              </w:tabs>
              <w:autoSpaceDE w:val="0"/>
              <w:autoSpaceDN w:val="0"/>
              <w:spacing w:after="0" w:line="240" w:lineRule="auto"/>
              <w:rPr>
                <w:rFonts w:ascii="Times New Roman" w:hAnsi="Times New Roman"/>
                <w:lang w:val="ro-RO"/>
              </w:rPr>
            </w:pPr>
            <w:r w:rsidRPr="008A41AE">
              <w:rPr>
                <w:rFonts w:ascii="Times New Roman" w:hAnsi="Times New Roman"/>
                <w:lang w:val="ro-RO"/>
              </w:rPr>
              <w:t>Procesele de prelucrare/ manipulare a produselor alimentare, care determină riscul de contaminare/poluare a  produselor alimentare</w:t>
            </w:r>
          </w:p>
        </w:tc>
        <w:tc>
          <w:tcPr>
            <w:tcW w:w="1843" w:type="dxa"/>
            <w:vAlign w:val="center"/>
          </w:tcPr>
          <w:p w14:paraId="66F8B51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992" w:type="dxa"/>
            <w:vAlign w:val="center"/>
          </w:tcPr>
          <w:p w14:paraId="6E4730D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1559" w:type="dxa"/>
            <w:vAlign w:val="center"/>
          </w:tcPr>
          <w:p w14:paraId="3C29252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126" w:type="dxa"/>
          </w:tcPr>
          <w:p w14:paraId="118452C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r w:rsidR="008A41AE" w:rsidRPr="008A41AE" w14:paraId="3EBC10D5" w14:textId="77777777" w:rsidTr="002C51D1">
        <w:tc>
          <w:tcPr>
            <w:tcW w:w="3227" w:type="dxa"/>
            <w:vAlign w:val="center"/>
          </w:tcPr>
          <w:p w14:paraId="5E326431" w14:textId="77777777" w:rsidR="008A41AE" w:rsidRPr="008A41AE" w:rsidRDefault="008A41AE" w:rsidP="008A41AE">
            <w:pPr>
              <w:widowControl w:val="0"/>
              <w:tabs>
                <w:tab w:val="left" w:pos="1985"/>
              </w:tabs>
              <w:autoSpaceDE w:val="0"/>
              <w:autoSpaceDN w:val="0"/>
              <w:spacing w:after="0" w:line="240" w:lineRule="auto"/>
              <w:rPr>
                <w:rFonts w:ascii="Times New Roman" w:hAnsi="Times New Roman"/>
                <w:lang w:val="ro-RO"/>
              </w:rPr>
            </w:pPr>
            <w:r w:rsidRPr="008A41AE">
              <w:rPr>
                <w:rFonts w:ascii="Times New Roman" w:hAnsi="Times New Roman"/>
                <w:lang w:val="ro-RO"/>
              </w:rPr>
              <w:t>Aplicarea principiilor de analiză a riscurilor și puncte critice de control (HACCP)</w:t>
            </w:r>
          </w:p>
        </w:tc>
        <w:tc>
          <w:tcPr>
            <w:tcW w:w="1843" w:type="dxa"/>
            <w:vAlign w:val="center"/>
          </w:tcPr>
          <w:p w14:paraId="4E3A90A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992" w:type="dxa"/>
            <w:vAlign w:val="center"/>
          </w:tcPr>
          <w:p w14:paraId="37CC433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1559" w:type="dxa"/>
            <w:vAlign w:val="center"/>
          </w:tcPr>
          <w:p w14:paraId="323C5C9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126" w:type="dxa"/>
          </w:tcPr>
          <w:p w14:paraId="50B8059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r w:rsidR="008A41AE" w:rsidRPr="008A41AE" w14:paraId="175AE302" w14:textId="77777777" w:rsidTr="002C51D1">
        <w:tc>
          <w:tcPr>
            <w:tcW w:w="3227" w:type="dxa"/>
            <w:vAlign w:val="center"/>
          </w:tcPr>
          <w:p w14:paraId="4FDE8914" w14:textId="77777777" w:rsidR="008A41AE" w:rsidRPr="008A41AE" w:rsidRDefault="008A41AE" w:rsidP="008A41AE">
            <w:pPr>
              <w:widowControl w:val="0"/>
              <w:tabs>
                <w:tab w:val="left" w:pos="1359"/>
                <w:tab w:val="left" w:pos="1633"/>
                <w:tab w:val="left" w:pos="1985"/>
                <w:tab w:val="left" w:pos="2038"/>
                <w:tab w:val="left" w:pos="2662"/>
              </w:tabs>
              <w:autoSpaceDE w:val="0"/>
              <w:autoSpaceDN w:val="0"/>
              <w:spacing w:after="0" w:line="240" w:lineRule="auto"/>
              <w:rPr>
                <w:rFonts w:ascii="Times New Roman" w:hAnsi="Times New Roman"/>
                <w:lang w:val="ro-RO"/>
              </w:rPr>
            </w:pPr>
            <w:r w:rsidRPr="008A41AE">
              <w:rPr>
                <w:rFonts w:ascii="Times New Roman" w:hAnsi="Times New Roman"/>
                <w:lang w:val="ro-RO"/>
              </w:rPr>
              <w:t>Numărul de potențiali consumatori, afectați</w:t>
            </w:r>
            <w:r w:rsidRPr="008A41AE">
              <w:rPr>
                <w:rFonts w:ascii="Times New Roman" w:hAnsi="Times New Roman"/>
                <w:lang w:val="ro-RO"/>
              </w:rPr>
              <w:tab/>
              <w:t>de nerespectarea cerințelor privind siguranța alimentară</w:t>
            </w:r>
          </w:p>
        </w:tc>
        <w:tc>
          <w:tcPr>
            <w:tcW w:w="1843" w:type="dxa"/>
            <w:vAlign w:val="center"/>
          </w:tcPr>
          <w:p w14:paraId="273DABF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992" w:type="dxa"/>
            <w:vAlign w:val="center"/>
          </w:tcPr>
          <w:p w14:paraId="03FB0B8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1559" w:type="dxa"/>
            <w:vAlign w:val="center"/>
          </w:tcPr>
          <w:p w14:paraId="50F724D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126" w:type="dxa"/>
          </w:tcPr>
          <w:p w14:paraId="344D5FA4"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r w:rsidR="008A41AE" w:rsidRPr="008A41AE" w14:paraId="7320171E" w14:textId="77777777" w:rsidTr="002C51D1">
        <w:tc>
          <w:tcPr>
            <w:tcW w:w="3227" w:type="dxa"/>
          </w:tcPr>
          <w:p w14:paraId="14C381B2" w14:textId="77777777" w:rsidR="008A41AE" w:rsidRPr="008A41AE" w:rsidRDefault="008A41AE" w:rsidP="008A41AE">
            <w:pPr>
              <w:widowControl w:val="0"/>
              <w:tabs>
                <w:tab w:val="left" w:pos="1985"/>
              </w:tabs>
              <w:autoSpaceDE w:val="0"/>
              <w:autoSpaceDN w:val="0"/>
              <w:spacing w:after="0" w:line="240" w:lineRule="auto"/>
              <w:rPr>
                <w:rFonts w:ascii="Times New Roman" w:hAnsi="Times New Roman"/>
                <w:lang w:val="ro-RO"/>
              </w:rPr>
            </w:pPr>
            <w:r w:rsidRPr="008A41AE">
              <w:rPr>
                <w:rFonts w:ascii="Times New Roman" w:hAnsi="Times New Roman"/>
                <w:lang w:val="ro-RO"/>
              </w:rPr>
              <w:t xml:space="preserve">Istoricul conformității cu prevederile legislației, precum și cu prescripțiile </w:t>
            </w:r>
            <w:proofErr w:type="spellStart"/>
            <w:r w:rsidRPr="008A41AE">
              <w:rPr>
                <w:rFonts w:ascii="Times New Roman" w:hAnsi="Times New Roman"/>
                <w:lang w:val="ro-RO"/>
              </w:rPr>
              <w:t>Agenției,conform</w:t>
            </w:r>
            <w:proofErr w:type="spellEnd"/>
            <w:r w:rsidRPr="008A41AE">
              <w:rPr>
                <w:rFonts w:ascii="Times New Roman" w:hAnsi="Times New Roman"/>
                <w:lang w:val="ro-RO"/>
              </w:rPr>
              <w:t xml:space="preserve"> ultimului control</w:t>
            </w:r>
          </w:p>
        </w:tc>
        <w:tc>
          <w:tcPr>
            <w:tcW w:w="1843" w:type="dxa"/>
          </w:tcPr>
          <w:p w14:paraId="2B53457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992" w:type="dxa"/>
          </w:tcPr>
          <w:p w14:paraId="349C716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1559" w:type="dxa"/>
          </w:tcPr>
          <w:p w14:paraId="70B70C00"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2126" w:type="dxa"/>
          </w:tcPr>
          <w:p w14:paraId="395453D0"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bl>
    <w:p w14:paraId="489AFBF2" w14:textId="6C3B7B1D" w:rsidR="008A41AE" w:rsidRPr="008A41AE" w:rsidRDefault="008A41AE" w:rsidP="008A41AE">
      <w:pPr>
        <w:widowControl w:val="0"/>
        <w:autoSpaceDE w:val="0"/>
        <w:autoSpaceDN w:val="0"/>
        <w:spacing w:after="0" w:line="240" w:lineRule="auto"/>
        <w:rPr>
          <w:rFonts w:ascii="Times New Roman" w:hAnsi="Times New Roman"/>
          <w:lang w:val="ro-RO"/>
        </w:rPr>
      </w:pPr>
    </w:p>
    <w:p w14:paraId="7CC057C4" w14:textId="0AB54D41" w:rsidR="008A41AE" w:rsidRPr="008A41AE" w:rsidRDefault="0088363D" w:rsidP="0088363D">
      <w:pPr>
        <w:widowControl w:val="0"/>
        <w:autoSpaceDE w:val="0"/>
        <w:autoSpaceDN w:val="0"/>
        <w:spacing w:after="0" w:line="240" w:lineRule="auto"/>
        <w:jc w:val="both"/>
        <w:rPr>
          <w:rFonts w:ascii="Times New Roman" w:hAnsi="Times New Roman"/>
          <w:b/>
          <w:lang w:val="ro-RO"/>
        </w:rPr>
      </w:pPr>
      <w:r>
        <w:rPr>
          <w:rFonts w:ascii="Times New Roman" w:hAnsi="Times New Roman"/>
          <w:b/>
          <w:lang w:val="ro-RO"/>
        </w:rPr>
        <w:t xml:space="preserve">IV. </w:t>
      </w:r>
      <w:r w:rsidR="008A41AE" w:rsidRPr="008A41AE">
        <w:rPr>
          <w:rFonts w:ascii="Times New Roman" w:hAnsi="Times New Roman"/>
          <w:b/>
          <w:lang w:val="ro-RO"/>
        </w:rPr>
        <w:t>Lista de întrebări</w:t>
      </w:r>
    </w:p>
    <w:tbl>
      <w:tblPr>
        <w:tblStyle w:val="Tabelgril5"/>
        <w:tblW w:w="10065" w:type="dxa"/>
        <w:tblInd w:w="-572" w:type="dxa"/>
        <w:tblLayout w:type="fixed"/>
        <w:tblLook w:val="04A0" w:firstRow="1" w:lastRow="0" w:firstColumn="1" w:lastColumn="0" w:noHBand="0" w:noVBand="1"/>
      </w:tblPr>
      <w:tblGrid>
        <w:gridCol w:w="675"/>
        <w:gridCol w:w="3012"/>
        <w:gridCol w:w="1984"/>
        <w:gridCol w:w="567"/>
        <w:gridCol w:w="567"/>
        <w:gridCol w:w="689"/>
        <w:gridCol w:w="20"/>
        <w:gridCol w:w="1984"/>
        <w:gridCol w:w="567"/>
      </w:tblGrid>
      <w:tr w:rsidR="008A41AE" w:rsidRPr="008A41AE" w14:paraId="1FED6E36" w14:textId="77777777" w:rsidTr="00CA7163">
        <w:trPr>
          <w:trHeight w:val="1408"/>
        </w:trPr>
        <w:tc>
          <w:tcPr>
            <w:tcW w:w="675" w:type="dxa"/>
            <w:vMerge w:val="restart"/>
          </w:tcPr>
          <w:p w14:paraId="79F3E6C5" w14:textId="77777777"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lastRenderedPageBreak/>
              <w:t>Nr. d/o</w:t>
            </w:r>
          </w:p>
        </w:tc>
        <w:tc>
          <w:tcPr>
            <w:tcW w:w="3012" w:type="dxa"/>
            <w:vMerge w:val="restart"/>
            <w:vAlign w:val="center"/>
          </w:tcPr>
          <w:p w14:paraId="1CE91B6A" w14:textId="77777777" w:rsidR="008A41AE" w:rsidRPr="008A41AE" w:rsidRDefault="008A41AE" w:rsidP="008A41AE">
            <w:pPr>
              <w:widowControl w:val="0"/>
              <w:autoSpaceDE w:val="0"/>
              <w:autoSpaceDN w:val="0"/>
              <w:spacing w:after="0" w:line="240" w:lineRule="auto"/>
              <w:jc w:val="both"/>
              <w:rPr>
                <w:rFonts w:ascii="Times New Roman" w:hAnsi="Times New Roman"/>
                <w:b/>
                <w:lang w:val="ro-RO"/>
              </w:rPr>
            </w:pPr>
            <w:r w:rsidRPr="008A41AE">
              <w:rPr>
                <w:rFonts w:ascii="Times New Roman" w:hAnsi="Times New Roman"/>
                <w:b/>
                <w:lang w:val="ro-RO"/>
              </w:rPr>
              <w:t>Întrebarea</w:t>
            </w:r>
          </w:p>
        </w:tc>
        <w:tc>
          <w:tcPr>
            <w:tcW w:w="1984" w:type="dxa"/>
            <w:vMerge w:val="restart"/>
            <w:vAlign w:val="center"/>
          </w:tcPr>
          <w:p w14:paraId="35CD711F" w14:textId="77777777" w:rsidR="008A41AE" w:rsidRPr="008A41AE" w:rsidRDefault="008A41AE" w:rsidP="008A41AE">
            <w:pPr>
              <w:widowControl w:val="0"/>
              <w:autoSpaceDE w:val="0"/>
              <w:autoSpaceDN w:val="0"/>
              <w:spacing w:after="0" w:line="240" w:lineRule="auto"/>
              <w:jc w:val="both"/>
              <w:rPr>
                <w:rFonts w:ascii="Times New Roman" w:hAnsi="Times New Roman"/>
                <w:b/>
                <w:lang w:val="ro-RO"/>
              </w:rPr>
            </w:pPr>
            <w:r w:rsidRPr="008A41AE">
              <w:rPr>
                <w:rFonts w:ascii="Times New Roman" w:hAnsi="Times New Roman"/>
                <w:b/>
                <w:lang w:val="ro-RO"/>
              </w:rPr>
              <w:t>Referință legală</w:t>
            </w:r>
          </w:p>
        </w:tc>
        <w:tc>
          <w:tcPr>
            <w:tcW w:w="1843" w:type="dxa"/>
            <w:gridSpan w:val="4"/>
            <w:vAlign w:val="center"/>
          </w:tcPr>
          <w:p w14:paraId="2579944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Conformitatea</w:t>
            </w:r>
          </w:p>
        </w:tc>
        <w:tc>
          <w:tcPr>
            <w:tcW w:w="1984" w:type="dxa"/>
            <w:vMerge w:val="restart"/>
            <w:vAlign w:val="center"/>
          </w:tcPr>
          <w:p w14:paraId="4439E50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Comentarii</w:t>
            </w:r>
          </w:p>
        </w:tc>
        <w:tc>
          <w:tcPr>
            <w:tcW w:w="567" w:type="dxa"/>
            <w:vMerge w:val="restart"/>
            <w:textDirection w:val="btLr"/>
            <w:vAlign w:val="center"/>
          </w:tcPr>
          <w:p w14:paraId="7C13D55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Ponderea</w:t>
            </w:r>
          </w:p>
        </w:tc>
      </w:tr>
      <w:tr w:rsidR="008A41AE" w:rsidRPr="008A41AE" w14:paraId="42F199B2" w14:textId="77777777" w:rsidTr="00CA7163">
        <w:trPr>
          <w:trHeight w:val="1049"/>
        </w:trPr>
        <w:tc>
          <w:tcPr>
            <w:tcW w:w="675" w:type="dxa"/>
            <w:vMerge/>
          </w:tcPr>
          <w:p w14:paraId="72A9D938"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vMerge/>
          </w:tcPr>
          <w:p w14:paraId="78FF1DBF"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1984" w:type="dxa"/>
            <w:vMerge/>
          </w:tcPr>
          <w:p w14:paraId="6E251182"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vAlign w:val="center"/>
          </w:tcPr>
          <w:p w14:paraId="1F1DA270"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da</w:t>
            </w:r>
          </w:p>
        </w:tc>
        <w:tc>
          <w:tcPr>
            <w:tcW w:w="567" w:type="dxa"/>
            <w:vAlign w:val="center"/>
          </w:tcPr>
          <w:p w14:paraId="4EED600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nu</w:t>
            </w:r>
          </w:p>
        </w:tc>
        <w:tc>
          <w:tcPr>
            <w:tcW w:w="709" w:type="dxa"/>
            <w:gridSpan w:val="2"/>
            <w:vAlign w:val="center"/>
          </w:tcPr>
          <w:p w14:paraId="038AC9D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Nu este cazul</w:t>
            </w:r>
          </w:p>
        </w:tc>
        <w:tc>
          <w:tcPr>
            <w:tcW w:w="1984" w:type="dxa"/>
            <w:vMerge/>
          </w:tcPr>
          <w:p w14:paraId="7E6ECF6A"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vMerge/>
          </w:tcPr>
          <w:p w14:paraId="7C18152F"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r w:rsidR="008A41AE" w:rsidRPr="008A41AE" w14:paraId="698A869B" w14:textId="77777777" w:rsidTr="00CA7163">
        <w:tc>
          <w:tcPr>
            <w:tcW w:w="10065" w:type="dxa"/>
            <w:gridSpan w:val="9"/>
            <w:shd w:val="clear" w:color="auto" w:fill="D9D9D9"/>
            <w:vAlign w:val="center"/>
          </w:tcPr>
          <w:p w14:paraId="49A2119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Cerințe generale</w:t>
            </w:r>
          </w:p>
        </w:tc>
      </w:tr>
      <w:tr w:rsidR="008A41AE" w:rsidRPr="008A41AE" w14:paraId="19C34459" w14:textId="77777777" w:rsidTr="00CA7163">
        <w:trPr>
          <w:trHeight w:val="1276"/>
        </w:trPr>
        <w:tc>
          <w:tcPr>
            <w:tcW w:w="675" w:type="dxa"/>
          </w:tcPr>
          <w:p w14:paraId="025AC898"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FCE325A" w14:textId="77777777" w:rsidR="008A41AE" w:rsidRPr="008A41AE" w:rsidRDefault="008A41AE" w:rsidP="008A41AE">
            <w:pPr>
              <w:widowControl w:val="0"/>
              <w:tabs>
                <w:tab w:val="left" w:pos="2038"/>
              </w:tabs>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 de comerț/depozitare este înregistrată în domeniul siguranței alimentelor sau deține autorizație sanitară veterinară?</w:t>
            </w:r>
          </w:p>
          <w:p w14:paraId="546E9D4F" w14:textId="77777777" w:rsidR="008A41AE" w:rsidRPr="008A41AE" w:rsidRDefault="008A41AE" w:rsidP="008A41AE">
            <w:pPr>
              <w:widowControl w:val="0"/>
              <w:tabs>
                <w:tab w:val="left" w:pos="2038"/>
              </w:tabs>
              <w:autoSpaceDE w:val="0"/>
              <w:autoSpaceDN w:val="0"/>
              <w:spacing w:after="0" w:line="240" w:lineRule="auto"/>
              <w:jc w:val="both"/>
              <w:rPr>
                <w:rFonts w:ascii="Times New Roman" w:hAnsi="Times New Roman"/>
                <w:lang w:val="it-IT"/>
              </w:rPr>
            </w:pPr>
          </w:p>
        </w:tc>
        <w:tc>
          <w:tcPr>
            <w:tcW w:w="1984" w:type="dxa"/>
          </w:tcPr>
          <w:p w14:paraId="3295BEC9" w14:textId="77777777" w:rsidR="008A41AE" w:rsidRPr="008A41AE" w:rsidRDefault="008A41AE" w:rsidP="008A41AE">
            <w:pPr>
              <w:widowControl w:val="0"/>
              <w:tabs>
                <w:tab w:val="left" w:pos="713"/>
                <w:tab w:val="left" w:pos="1190"/>
              </w:tabs>
              <w:autoSpaceDE w:val="0"/>
              <w:autoSpaceDN w:val="0"/>
              <w:spacing w:after="0" w:line="240" w:lineRule="auto"/>
              <w:jc w:val="center"/>
              <w:rPr>
                <w:rFonts w:ascii="Times New Roman" w:hAnsi="Times New Roman"/>
                <w:lang w:bidi="en-US"/>
              </w:rPr>
            </w:pPr>
            <w:r w:rsidRPr="008A41AE">
              <w:rPr>
                <w:rFonts w:ascii="Times New Roman" w:hAnsi="Times New Roman"/>
                <w:lang w:bidi="en-US"/>
              </w:rPr>
              <w:t>Art. 31</w:t>
            </w:r>
            <w:r w:rsidRPr="008A41AE">
              <w:rPr>
                <w:rFonts w:ascii="Times New Roman" w:hAnsi="Times New Roman"/>
                <w:vertAlign w:val="superscript"/>
                <w:lang w:bidi="en-US"/>
              </w:rPr>
              <w:t>1</w:t>
            </w:r>
            <w:r w:rsidRPr="008A41AE">
              <w:rPr>
                <w:rFonts w:ascii="Times New Roman" w:hAnsi="Times New Roman"/>
                <w:lang w:bidi="en-US"/>
              </w:rPr>
              <w:t xml:space="preserve"> din Legea nr.306/2018</w:t>
            </w:r>
          </w:p>
          <w:p w14:paraId="35C4EBC1" w14:textId="77777777" w:rsidR="008A41AE" w:rsidRPr="008A41AE" w:rsidRDefault="008A41AE" w:rsidP="008A41AE">
            <w:pPr>
              <w:widowControl w:val="0"/>
              <w:tabs>
                <w:tab w:val="left" w:pos="713"/>
                <w:tab w:val="left" w:pos="1190"/>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Art.18 alin.(1) din Legea</w:t>
            </w:r>
            <w:r w:rsidRPr="008A41AE">
              <w:rPr>
                <w:rFonts w:ascii="Times New Roman" w:hAnsi="Times New Roman"/>
                <w:lang w:val="ro-RO"/>
              </w:rPr>
              <w:tab/>
              <w:t>nr. 221/2007</w:t>
            </w:r>
          </w:p>
        </w:tc>
        <w:tc>
          <w:tcPr>
            <w:tcW w:w="567" w:type="dxa"/>
          </w:tcPr>
          <w:p w14:paraId="5E95109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7A9997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072323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7FC5D3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790D18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578136EB" w14:textId="77777777" w:rsidTr="00CA7163">
        <w:tc>
          <w:tcPr>
            <w:tcW w:w="675" w:type="dxa"/>
          </w:tcPr>
          <w:p w14:paraId="7321BA0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FEBC656"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Operatorul a notificat  autoritatea publică locală privind </w:t>
            </w:r>
            <w:proofErr w:type="spellStart"/>
            <w:r w:rsidRPr="008A41AE">
              <w:rPr>
                <w:rFonts w:ascii="Times New Roman" w:hAnsi="Times New Roman"/>
                <w:lang w:val="ro-RO"/>
              </w:rPr>
              <w:t>iniţierea</w:t>
            </w:r>
            <w:proofErr w:type="spellEnd"/>
            <w:r w:rsidRPr="008A41AE">
              <w:rPr>
                <w:rFonts w:ascii="Times New Roman" w:hAnsi="Times New Roman"/>
                <w:lang w:val="ro-RO"/>
              </w:rPr>
              <w:t xml:space="preserve"> </w:t>
            </w:r>
            <w:proofErr w:type="spellStart"/>
            <w:r w:rsidRPr="008A41AE">
              <w:rPr>
                <w:rFonts w:ascii="Times New Roman" w:hAnsi="Times New Roman"/>
                <w:lang w:val="ro-RO"/>
              </w:rPr>
              <w:t>activităţii</w:t>
            </w:r>
            <w:proofErr w:type="spellEnd"/>
            <w:r w:rsidRPr="008A41AE">
              <w:rPr>
                <w:rFonts w:ascii="Times New Roman" w:hAnsi="Times New Roman"/>
                <w:lang w:val="ro-RO"/>
              </w:rPr>
              <w:t xml:space="preserve"> de </w:t>
            </w:r>
            <w:proofErr w:type="spellStart"/>
            <w:r w:rsidRPr="008A41AE">
              <w:rPr>
                <w:rFonts w:ascii="Times New Roman" w:hAnsi="Times New Roman"/>
                <w:lang w:val="ro-RO"/>
              </w:rPr>
              <w:t>comerţ</w:t>
            </w:r>
            <w:proofErr w:type="spellEnd"/>
            <w:r w:rsidRPr="008A41AE">
              <w:rPr>
                <w:rFonts w:ascii="Times New Roman" w:hAnsi="Times New Roman"/>
                <w:lang w:val="ro-RO"/>
              </w:rPr>
              <w:t xml:space="preserve"> a unității de comerț?</w:t>
            </w:r>
          </w:p>
        </w:tc>
        <w:tc>
          <w:tcPr>
            <w:tcW w:w="1984" w:type="dxa"/>
          </w:tcPr>
          <w:p w14:paraId="4324B8D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13 alin. (6) lit. c), art. 15 alin. (2) din Legea nr.231/2010.</w:t>
            </w:r>
          </w:p>
        </w:tc>
        <w:tc>
          <w:tcPr>
            <w:tcW w:w="567" w:type="dxa"/>
          </w:tcPr>
          <w:p w14:paraId="72D4FE9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0375D1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6FC0A5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E2649C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DE8654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5</w:t>
            </w:r>
          </w:p>
        </w:tc>
      </w:tr>
      <w:tr w:rsidR="008A41AE" w:rsidRPr="008A41AE" w14:paraId="03062969" w14:textId="77777777" w:rsidTr="00CA7163">
        <w:tc>
          <w:tcPr>
            <w:tcW w:w="10065" w:type="dxa"/>
            <w:gridSpan w:val="9"/>
            <w:shd w:val="clear" w:color="auto" w:fill="D9D9D9"/>
            <w:vAlign w:val="center"/>
          </w:tcPr>
          <w:p w14:paraId="1324BA27"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Cerințe privind protecția consumatorilor</w:t>
            </w:r>
          </w:p>
        </w:tc>
      </w:tr>
      <w:tr w:rsidR="008A41AE" w:rsidRPr="008A41AE" w14:paraId="203A9C4D" w14:textId="77777777" w:rsidTr="00CA7163">
        <w:tc>
          <w:tcPr>
            <w:tcW w:w="675" w:type="dxa"/>
          </w:tcPr>
          <w:p w14:paraId="1E6F6050"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1CE9543"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În unitate este  afișată la vedere denumirea operatorului care își desfășoară activitatea în cadrul acesteia?</w:t>
            </w:r>
          </w:p>
        </w:tc>
        <w:tc>
          <w:tcPr>
            <w:tcW w:w="1984" w:type="dxa"/>
          </w:tcPr>
          <w:p w14:paraId="5D40FEA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art.25 alin.(13) din Legea nr.105/2003.</w:t>
            </w:r>
          </w:p>
        </w:tc>
        <w:tc>
          <w:tcPr>
            <w:tcW w:w="567" w:type="dxa"/>
          </w:tcPr>
          <w:p w14:paraId="217672A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818978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27903D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795DA2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ADECBB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5</w:t>
            </w:r>
          </w:p>
        </w:tc>
      </w:tr>
      <w:tr w:rsidR="008A41AE" w:rsidRPr="008A41AE" w14:paraId="677C1FB6" w14:textId="77777777" w:rsidTr="00CA7163">
        <w:tc>
          <w:tcPr>
            <w:tcW w:w="675" w:type="dxa"/>
          </w:tcPr>
          <w:p w14:paraId="038B07E0"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7B9BDF2"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În unitate este  afișat la vedere programul de lucru al unității? Operatorul respectă programul de lucru afișat?</w:t>
            </w:r>
          </w:p>
        </w:tc>
        <w:tc>
          <w:tcPr>
            <w:tcW w:w="1984" w:type="dxa"/>
          </w:tcPr>
          <w:p w14:paraId="7BB8AEC6" w14:textId="77777777" w:rsidR="008A41AE" w:rsidRPr="008A41AE" w:rsidRDefault="008A41AE" w:rsidP="008A41AE">
            <w:pPr>
              <w:widowControl w:val="0"/>
              <w:tabs>
                <w:tab w:val="left" w:pos="713"/>
                <w:tab w:val="left" w:pos="1190"/>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art.25 alin.(13) din Legea nr. 105/2003;</w:t>
            </w:r>
          </w:p>
          <w:p w14:paraId="7715D52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7 anexa 1 din HG nr. 206/2023.</w:t>
            </w:r>
          </w:p>
        </w:tc>
        <w:tc>
          <w:tcPr>
            <w:tcW w:w="567" w:type="dxa"/>
          </w:tcPr>
          <w:p w14:paraId="1B9FBA8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9C4644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E48B6D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69B19E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73E0E9C"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12C3400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5</w:t>
            </w:r>
          </w:p>
        </w:tc>
      </w:tr>
      <w:tr w:rsidR="008A41AE" w:rsidRPr="008A41AE" w14:paraId="092696B3" w14:textId="77777777" w:rsidTr="00CA7163">
        <w:trPr>
          <w:trHeight w:val="1086"/>
        </w:trPr>
        <w:tc>
          <w:tcPr>
            <w:tcW w:w="675" w:type="dxa"/>
          </w:tcPr>
          <w:p w14:paraId="1FD97AC9"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7548398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În unitate este  afișat la vedere adresa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numărul de telefon al autorității abilitate cu funcții de protecție a consumatorilor în domeniul siguranței alimentare?</w:t>
            </w:r>
          </w:p>
        </w:tc>
        <w:tc>
          <w:tcPr>
            <w:tcW w:w="1984" w:type="dxa"/>
          </w:tcPr>
          <w:p w14:paraId="6ED4A977" w14:textId="77777777" w:rsidR="008A41AE" w:rsidRPr="008A41AE" w:rsidRDefault="008A41AE" w:rsidP="008A41AE">
            <w:pPr>
              <w:widowControl w:val="0"/>
              <w:tabs>
                <w:tab w:val="left" w:pos="713"/>
                <w:tab w:val="left" w:pos="1190"/>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art.25</w:t>
            </w:r>
            <w:r w:rsidRPr="008A41AE">
              <w:rPr>
                <w:rFonts w:ascii="Times New Roman" w:hAnsi="Times New Roman"/>
                <w:lang w:val="ro-RO"/>
              </w:rPr>
              <w:tab/>
              <w:t>alin.(12)  din Legea nr.105/2003.</w:t>
            </w:r>
          </w:p>
        </w:tc>
        <w:tc>
          <w:tcPr>
            <w:tcW w:w="567" w:type="dxa"/>
          </w:tcPr>
          <w:p w14:paraId="6F7632F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48D130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31EE3E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31A0D4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97B458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7</w:t>
            </w:r>
          </w:p>
        </w:tc>
      </w:tr>
      <w:tr w:rsidR="008A41AE" w:rsidRPr="008A41AE" w14:paraId="3289EFCC" w14:textId="77777777" w:rsidTr="00CA7163">
        <w:tc>
          <w:tcPr>
            <w:tcW w:w="675" w:type="dxa"/>
          </w:tcPr>
          <w:p w14:paraId="286FF7EB"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A86B042"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Operatorul recepționează, înregistrează și examinează reclamațiile consumatorilor?</w:t>
            </w:r>
          </w:p>
        </w:tc>
        <w:tc>
          <w:tcPr>
            <w:tcW w:w="1984" w:type="dxa"/>
          </w:tcPr>
          <w:p w14:paraId="4C24D58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 xml:space="preserve">art.9 lit.(g) și     </w:t>
            </w:r>
          </w:p>
          <w:p w14:paraId="3C20780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10 lit.(h) din Legea nr.105/2003.</w:t>
            </w:r>
          </w:p>
        </w:tc>
        <w:tc>
          <w:tcPr>
            <w:tcW w:w="567" w:type="dxa"/>
          </w:tcPr>
          <w:p w14:paraId="44AA8D0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DF0F42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FD32EE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3BADFE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32CA38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3DA3D6E8" w14:textId="77777777" w:rsidTr="00CA7163">
        <w:tc>
          <w:tcPr>
            <w:tcW w:w="675" w:type="dxa"/>
          </w:tcPr>
          <w:p w14:paraId="70C12DB6"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3E039FB2"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2C123DD1" w14:textId="77777777" w:rsidR="008A41AE" w:rsidRPr="008A41AE" w:rsidRDefault="008A41AE" w:rsidP="008A41AE">
            <w:pPr>
              <w:widowControl w:val="0"/>
              <w:tabs>
                <w:tab w:val="left" w:pos="1440"/>
                <w:tab w:val="left" w:pos="2702"/>
              </w:tabs>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Reclamațiile consumatorilor sunt soluționate de operator în termenii într-o perioadă de timp care nu depășește 14 zile calendaristice de la data la care consumatorul a adus la </w:t>
            </w:r>
            <w:proofErr w:type="spellStart"/>
            <w:r w:rsidRPr="008A41AE">
              <w:rPr>
                <w:rFonts w:ascii="Times New Roman" w:hAnsi="Times New Roman"/>
                <w:lang w:val="ro-RO"/>
              </w:rPr>
              <w:t>cunoştinţă</w:t>
            </w:r>
            <w:proofErr w:type="spellEnd"/>
            <w:r w:rsidRPr="008A41AE">
              <w:rPr>
                <w:rFonts w:ascii="Times New Roman" w:hAnsi="Times New Roman"/>
                <w:lang w:val="ro-RO"/>
              </w:rPr>
              <w:t xml:space="preserve"> vânzătorului neconformitatea produsului?</w:t>
            </w:r>
          </w:p>
          <w:p w14:paraId="52DA3FB6" w14:textId="77777777" w:rsidR="008A41AE" w:rsidRPr="008A41AE" w:rsidRDefault="008A41AE" w:rsidP="008A41AE">
            <w:pPr>
              <w:widowControl w:val="0"/>
              <w:tabs>
                <w:tab w:val="left" w:pos="1440"/>
                <w:tab w:val="left" w:pos="2702"/>
              </w:tabs>
              <w:autoSpaceDE w:val="0"/>
              <w:autoSpaceDN w:val="0"/>
              <w:spacing w:after="0" w:line="240" w:lineRule="auto"/>
              <w:jc w:val="both"/>
              <w:rPr>
                <w:rFonts w:ascii="Times New Roman" w:hAnsi="Times New Roman"/>
                <w:lang w:val="ro-RO"/>
              </w:rPr>
            </w:pPr>
          </w:p>
        </w:tc>
        <w:tc>
          <w:tcPr>
            <w:tcW w:w="1984" w:type="dxa"/>
          </w:tcPr>
          <w:p w14:paraId="19CAF93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 xml:space="preserve">art.9 lit.(j) și     </w:t>
            </w:r>
          </w:p>
          <w:p w14:paraId="1AC7937E" w14:textId="77777777" w:rsidR="008A41AE" w:rsidRPr="008A41AE" w:rsidRDefault="008A41AE" w:rsidP="008A41AE">
            <w:pPr>
              <w:widowControl w:val="0"/>
              <w:tabs>
                <w:tab w:val="left" w:pos="594"/>
                <w:tab w:val="left" w:pos="1337"/>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10 lit.(h</w:t>
            </w:r>
            <w:r w:rsidRPr="008A41AE">
              <w:rPr>
                <w:rFonts w:ascii="Times New Roman" w:hAnsi="Times New Roman"/>
                <w:vertAlign w:val="superscript"/>
                <w:lang w:val="ro-RO"/>
              </w:rPr>
              <w:t>1</w:t>
            </w:r>
            <w:r w:rsidRPr="008A41AE">
              <w:rPr>
                <w:rFonts w:ascii="Times New Roman" w:hAnsi="Times New Roman"/>
                <w:lang w:val="ro-RO"/>
              </w:rPr>
              <w:t>) din Legea nr.105/2003.</w:t>
            </w:r>
          </w:p>
        </w:tc>
        <w:tc>
          <w:tcPr>
            <w:tcW w:w="567" w:type="dxa"/>
          </w:tcPr>
          <w:p w14:paraId="7571FA73" w14:textId="77777777" w:rsidR="008A41AE" w:rsidRPr="008A41AE" w:rsidRDefault="008A41AE" w:rsidP="008A41AE">
            <w:pPr>
              <w:widowControl w:val="0"/>
              <w:autoSpaceDE w:val="0"/>
              <w:autoSpaceDN w:val="0"/>
              <w:spacing w:after="0" w:line="240" w:lineRule="auto"/>
              <w:rPr>
                <w:rFonts w:ascii="Times New Roman" w:hAnsi="Times New Roman"/>
                <w:color w:val="FF0000"/>
                <w:lang w:val="ro-RO"/>
              </w:rPr>
            </w:pPr>
          </w:p>
        </w:tc>
        <w:tc>
          <w:tcPr>
            <w:tcW w:w="567" w:type="dxa"/>
          </w:tcPr>
          <w:p w14:paraId="30A1F807" w14:textId="77777777" w:rsidR="008A41AE" w:rsidRPr="008A41AE" w:rsidRDefault="008A41AE" w:rsidP="008A41AE">
            <w:pPr>
              <w:widowControl w:val="0"/>
              <w:autoSpaceDE w:val="0"/>
              <w:autoSpaceDN w:val="0"/>
              <w:spacing w:after="0" w:line="240" w:lineRule="auto"/>
              <w:rPr>
                <w:rFonts w:ascii="Times New Roman" w:hAnsi="Times New Roman"/>
                <w:color w:val="FF0000"/>
                <w:lang w:val="ro-RO"/>
              </w:rPr>
            </w:pPr>
          </w:p>
        </w:tc>
        <w:tc>
          <w:tcPr>
            <w:tcW w:w="689" w:type="dxa"/>
          </w:tcPr>
          <w:p w14:paraId="50B4EDE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481763B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459A1E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10</w:t>
            </w:r>
          </w:p>
        </w:tc>
      </w:tr>
      <w:tr w:rsidR="008A41AE" w:rsidRPr="008A41AE" w14:paraId="6833E802" w14:textId="77777777" w:rsidTr="00CA7163">
        <w:tc>
          <w:tcPr>
            <w:tcW w:w="675" w:type="dxa"/>
          </w:tcPr>
          <w:p w14:paraId="51785587"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075EE51" w14:textId="77777777" w:rsidR="008A41AE" w:rsidRPr="008A41AE" w:rsidRDefault="008A41AE" w:rsidP="008A41AE">
            <w:pPr>
              <w:widowControl w:val="0"/>
              <w:tabs>
                <w:tab w:val="left" w:pos="1727"/>
              </w:tabs>
              <w:autoSpaceDE w:val="0"/>
              <w:autoSpaceDN w:val="0"/>
              <w:spacing w:after="0" w:line="240" w:lineRule="auto"/>
              <w:jc w:val="both"/>
              <w:rPr>
                <w:rFonts w:ascii="Times New Roman" w:hAnsi="Times New Roman"/>
                <w:lang w:val="ro-RO"/>
              </w:rPr>
            </w:pPr>
            <w:r w:rsidRPr="008A41AE">
              <w:rPr>
                <w:rFonts w:ascii="Times New Roman" w:hAnsi="Times New Roman"/>
                <w:lang w:val="ro-RO"/>
              </w:rPr>
              <w:t>La unitate se eliberează bon de casă (cu descrierea</w:t>
            </w:r>
            <w:r w:rsidRPr="008A41AE">
              <w:rPr>
                <w:rFonts w:ascii="Times New Roman" w:hAnsi="Times New Roman"/>
                <w:lang w:val="ro-RO"/>
              </w:rPr>
              <w:tab/>
              <w:t>elementelor obligatorii) sau alt document ce confirmă faptul cumpărării produsului sau alt document ce confirmă faptul cumpărării produsului/prestării</w:t>
            </w:r>
          </w:p>
          <w:p w14:paraId="17445DD7"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serviciului?</w:t>
            </w:r>
          </w:p>
        </w:tc>
        <w:tc>
          <w:tcPr>
            <w:tcW w:w="1984" w:type="dxa"/>
          </w:tcPr>
          <w:p w14:paraId="34D0AE5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art.9 lit. f), art.10 lit. f) din Legea</w:t>
            </w:r>
            <w:r w:rsidRPr="008A41AE">
              <w:rPr>
                <w:rFonts w:ascii="Times New Roman" w:hAnsi="Times New Roman"/>
                <w:lang w:val="ro-RO"/>
              </w:rPr>
              <w:tab/>
              <w:t>nr. 105/2003;</w:t>
            </w:r>
          </w:p>
          <w:p w14:paraId="44BDF48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art.21 alin.(2) din Legea nr. 231/2010</w:t>
            </w:r>
          </w:p>
        </w:tc>
        <w:tc>
          <w:tcPr>
            <w:tcW w:w="567" w:type="dxa"/>
          </w:tcPr>
          <w:p w14:paraId="465B01F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C6629A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659DBB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04EDDB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C9C6DF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10</w:t>
            </w:r>
          </w:p>
        </w:tc>
      </w:tr>
      <w:tr w:rsidR="008A41AE" w:rsidRPr="008A41AE" w14:paraId="03D0EE2B" w14:textId="77777777" w:rsidTr="00CA7163">
        <w:tc>
          <w:tcPr>
            <w:tcW w:w="675" w:type="dxa"/>
          </w:tcPr>
          <w:p w14:paraId="2A588CEA"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222ADF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roofErr w:type="spellStart"/>
            <w:r w:rsidRPr="008A41AE">
              <w:rPr>
                <w:rFonts w:ascii="Times New Roman" w:hAnsi="Times New Roman"/>
                <w:lang w:val="ro-RO"/>
              </w:rPr>
              <w:t>Preţurile</w:t>
            </w:r>
            <w:proofErr w:type="spellEnd"/>
            <w:r w:rsidRPr="008A41AE">
              <w:rPr>
                <w:rFonts w:ascii="Times New Roman" w:hAnsi="Times New Roman"/>
                <w:lang w:val="ro-RO"/>
              </w:rPr>
              <w:t xml:space="preserv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tarifele produselor oferite consumatorilor sunt</w:t>
            </w:r>
          </w:p>
          <w:p w14:paraId="2778EF71" w14:textId="77777777" w:rsidR="008A41AE" w:rsidRPr="008A41AE" w:rsidRDefault="008A41AE" w:rsidP="008A41AE">
            <w:pPr>
              <w:widowControl w:val="0"/>
              <w:tabs>
                <w:tab w:val="left" w:pos="1027"/>
                <w:tab w:val="left" w:pos="1410"/>
                <w:tab w:val="left" w:pos="2276"/>
              </w:tabs>
              <w:autoSpaceDE w:val="0"/>
              <w:autoSpaceDN w:val="0"/>
              <w:spacing w:after="0" w:line="240" w:lineRule="auto"/>
              <w:jc w:val="both"/>
              <w:rPr>
                <w:rFonts w:ascii="Times New Roman" w:hAnsi="Times New Roman"/>
                <w:lang w:val="ro-RO"/>
              </w:rPr>
            </w:pPr>
            <w:r w:rsidRPr="008A41AE">
              <w:rPr>
                <w:rFonts w:ascii="Times New Roman" w:hAnsi="Times New Roman"/>
                <w:lang w:val="ro-RO"/>
              </w:rPr>
              <w:t>indicate</w:t>
            </w:r>
            <w:r w:rsidRPr="008A41AE">
              <w:rPr>
                <w:rFonts w:ascii="Times New Roman" w:hAnsi="Times New Roman"/>
                <w:lang w:val="ro-RO"/>
              </w:rPr>
              <w:tab/>
              <w:t>la</w:t>
            </w:r>
            <w:r w:rsidRPr="008A41AE">
              <w:rPr>
                <w:rFonts w:ascii="Times New Roman" w:hAnsi="Times New Roman"/>
                <w:lang w:val="ro-RO"/>
              </w:rPr>
              <w:tab/>
              <w:t>vedere,</w:t>
            </w:r>
            <w:r w:rsidRPr="008A41AE">
              <w:rPr>
                <w:rFonts w:ascii="Times New Roman" w:hAnsi="Times New Roman"/>
                <w:lang w:val="ro-RO"/>
              </w:rPr>
              <w:tab/>
              <w:t xml:space="preserve">într-o formă clară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explicită?</w:t>
            </w:r>
          </w:p>
        </w:tc>
        <w:tc>
          <w:tcPr>
            <w:tcW w:w="1984" w:type="dxa"/>
          </w:tcPr>
          <w:p w14:paraId="65868E8D" w14:textId="77777777" w:rsidR="008A41AE" w:rsidRPr="008A41AE" w:rsidRDefault="008A41AE" w:rsidP="008A41AE">
            <w:pPr>
              <w:widowControl w:val="0"/>
              <w:tabs>
                <w:tab w:val="left" w:pos="713"/>
                <w:tab w:val="left" w:pos="1190"/>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art.25</w:t>
            </w:r>
            <w:r w:rsidRPr="008A41AE">
              <w:rPr>
                <w:rFonts w:ascii="Times New Roman" w:hAnsi="Times New Roman"/>
                <w:lang w:val="ro-RO"/>
              </w:rPr>
              <w:tab/>
              <w:t>alin.(10) din Legea nr. 105/2003</w:t>
            </w:r>
          </w:p>
          <w:p w14:paraId="7617A28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22 anexa 1 din HG nr. 206/2023</w:t>
            </w:r>
          </w:p>
        </w:tc>
        <w:tc>
          <w:tcPr>
            <w:tcW w:w="567" w:type="dxa"/>
          </w:tcPr>
          <w:p w14:paraId="03C2A65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D74A30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E9F700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5999BA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0F4363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8</w:t>
            </w:r>
          </w:p>
        </w:tc>
      </w:tr>
      <w:tr w:rsidR="008A41AE" w:rsidRPr="008A41AE" w14:paraId="673CF7FA" w14:textId="77777777" w:rsidTr="00CA7163">
        <w:tc>
          <w:tcPr>
            <w:tcW w:w="675" w:type="dxa"/>
          </w:tcPr>
          <w:p w14:paraId="014DA9B6"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B74668A"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shd w:val="clear" w:color="auto" w:fill="FFFFFF"/>
                <w:lang w:val="ro-RO"/>
              </w:rPr>
              <w:t xml:space="preserve">La produsele preambalate </w:t>
            </w:r>
            <w:proofErr w:type="spellStart"/>
            <w:r w:rsidRPr="008A41AE">
              <w:rPr>
                <w:rFonts w:ascii="Times New Roman" w:hAnsi="Times New Roman"/>
                <w:shd w:val="clear" w:color="auto" w:fill="FFFFFF"/>
                <w:lang w:val="ro-RO"/>
              </w:rPr>
              <w:t>preţul</w:t>
            </w:r>
            <w:proofErr w:type="spellEnd"/>
            <w:r w:rsidRPr="008A41AE">
              <w:rPr>
                <w:rFonts w:ascii="Times New Roman" w:hAnsi="Times New Roman"/>
                <w:shd w:val="clear" w:color="auto" w:fill="FFFFFF"/>
                <w:lang w:val="ro-RO"/>
              </w:rPr>
              <w:t xml:space="preserve"> de vânzare, este indicat corespunzător </w:t>
            </w:r>
            <w:proofErr w:type="spellStart"/>
            <w:r w:rsidRPr="008A41AE">
              <w:rPr>
                <w:rFonts w:ascii="Times New Roman" w:hAnsi="Times New Roman"/>
                <w:shd w:val="clear" w:color="auto" w:fill="FFFFFF"/>
                <w:lang w:val="ro-RO"/>
              </w:rPr>
              <w:t>cantităţii</w:t>
            </w:r>
            <w:proofErr w:type="spellEnd"/>
            <w:r w:rsidRPr="008A41AE">
              <w:rPr>
                <w:rFonts w:ascii="Times New Roman" w:hAnsi="Times New Roman"/>
                <w:shd w:val="clear" w:color="auto" w:fill="FFFFFF"/>
                <w:lang w:val="ro-RO"/>
              </w:rPr>
              <w:t xml:space="preserve"> preambalate, precum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w:t>
            </w:r>
            <w:proofErr w:type="spellStart"/>
            <w:r w:rsidRPr="008A41AE">
              <w:rPr>
                <w:rFonts w:ascii="Times New Roman" w:hAnsi="Times New Roman"/>
                <w:shd w:val="clear" w:color="auto" w:fill="FFFFFF"/>
                <w:lang w:val="ro-RO"/>
              </w:rPr>
              <w:t>preţul</w:t>
            </w:r>
            <w:proofErr w:type="spellEnd"/>
            <w:r w:rsidRPr="008A41AE">
              <w:rPr>
                <w:rFonts w:ascii="Times New Roman" w:hAnsi="Times New Roman"/>
                <w:shd w:val="clear" w:color="auto" w:fill="FFFFFF"/>
                <w:lang w:val="ro-RO"/>
              </w:rPr>
              <w:t xml:space="preserve"> unitar?</w:t>
            </w:r>
          </w:p>
        </w:tc>
        <w:tc>
          <w:tcPr>
            <w:tcW w:w="1984" w:type="dxa"/>
          </w:tcPr>
          <w:p w14:paraId="5B8E712F" w14:textId="77777777" w:rsidR="008A41AE" w:rsidRPr="008A41AE" w:rsidRDefault="008A41AE" w:rsidP="008A41AE">
            <w:pPr>
              <w:widowControl w:val="0"/>
              <w:tabs>
                <w:tab w:val="left" w:pos="713"/>
                <w:tab w:val="left" w:pos="1190"/>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15 anexa 3 din HG nr. 206/2023</w:t>
            </w:r>
          </w:p>
        </w:tc>
        <w:tc>
          <w:tcPr>
            <w:tcW w:w="567" w:type="dxa"/>
          </w:tcPr>
          <w:p w14:paraId="0298EE2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FF4464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937CC1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C9C3EE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1251900"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r>
      <w:tr w:rsidR="008A41AE" w:rsidRPr="008A41AE" w14:paraId="1A42BE29" w14:textId="77777777" w:rsidTr="00CA7163">
        <w:tc>
          <w:tcPr>
            <w:tcW w:w="675" w:type="dxa"/>
          </w:tcPr>
          <w:p w14:paraId="29023000"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53F84558"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Mijloace de măsurare utilizate la unitatea de comerț aparțin operatorului, sunt explicite, și verificate metrologic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se află la vederea consumatorilor?</w:t>
            </w:r>
          </w:p>
        </w:tc>
        <w:tc>
          <w:tcPr>
            <w:tcW w:w="1984" w:type="dxa"/>
          </w:tcPr>
          <w:p w14:paraId="7689168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12 alin. (6) și (7) din Legea nr. 105/2003;</w:t>
            </w:r>
          </w:p>
          <w:p w14:paraId="0432703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20 alin. (3) din Legea nr. 231/2010</w:t>
            </w:r>
          </w:p>
          <w:p w14:paraId="1E08D8B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16 anexa 1 din HG nr. 206/2023</w:t>
            </w:r>
          </w:p>
        </w:tc>
        <w:tc>
          <w:tcPr>
            <w:tcW w:w="567" w:type="dxa"/>
          </w:tcPr>
          <w:p w14:paraId="546E7DF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DE2F08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633352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58BE50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2DE03C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2F5C2FD2" w14:textId="77777777" w:rsidTr="00CA7163">
        <w:tc>
          <w:tcPr>
            <w:tcW w:w="675" w:type="dxa"/>
          </w:tcPr>
          <w:p w14:paraId="0D85E379"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4744264"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În activitatea unității sunt utilizate exclusiv practici comerciale corecte?</w:t>
            </w:r>
          </w:p>
        </w:tc>
        <w:tc>
          <w:tcPr>
            <w:tcW w:w="1984" w:type="dxa"/>
          </w:tcPr>
          <w:p w14:paraId="5B23E153"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13 alin. (4) din Legea nr. 105/2003</w:t>
            </w:r>
          </w:p>
        </w:tc>
        <w:tc>
          <w:tcPr>
            <w:tcW w:w="567" w:type="dxa"/>
          </w:tcPr>
          <w:p w14:paraId="0A8815A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1B4769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336A2E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213364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6171A6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7236E922" w14:textId="77777777" w:rsidTr="00CA7163">
        <w:tc>
          <w:tcPr>
            <w:tcW w:w="675" w:type="dxa"/>
          </w:tcPr>
          <w:p w14:paraId="7EA34C53"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59B3FF77" w14:textId="77777777" w:rsidR="008A41AE" w:rsidRPr="008A41AE" w:rsidRDefault="008A41AE" w:rsidP="008A41AE">
            <w:pPr>
              <w:widowControl w:val="0"/>
              <w:autoSpaceDE w:val="0"/>
              <w:autoSpaceDN w:val="0"/>
              <w:spacing w:after="0" w:line="240" w:lineRule="auto"/>
              <w:jc w:val="both"/>
              <w:rPr>
                <w:rFonts w:ascii="Times New Roman" w:hAnsi="Times New Roman"/>
                <w:shd w:val="clear" w:color="auto" w:fill="FFFFFF"/>
                <w:lang w:val="ro-RO"/>
              </w:rPr>
            </w:pPr>
            <w:r w:rsidRPr="008A41AE">
              <w:rPr>
                <w:rFonts w:ascii="Times New Roman" w:hAnsi="Times New Roman"/>
                <w:shd w:val="clear" w:color="auto" w:fill="FFFFFF"/>
                <w:lang w:val="ro-RO"/>
              </w:rPr>
              <w:t>Produsele alimentare expuse spre comercializare sunt etichetate în limba română  conformitate cu prevederile Legii nr. 279/2017 privind informarea consumatorului cu privire la produsele alimentare?</w:t>
            </w:r>
          </w:p>
        </w:tc>
        <w:tc>
          <w:tcPr>
            <w:tcW w:w="1984" w:type="dxa"/>
          </w:tcPr>
          <w:p w14:paraId="695C670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Art.7 alin.(7)  și art.13 alin. (1) din Legea nr.279/2017</w:t>
            </w:r>
          </w:p>
          <w:p w14:paraId="18EA2A0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6A5A186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26 anexa 4 din HG nr. 206/2023</w:t>
            </w:r>
          </w:p>
        </w:tc>
        <w:tc>
          <w:tcPr>
            <w:tcW w:w="567" w:type="dxa"/>
          </w:tcPr>
          <w:p w14:paraId="1D669EB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04E41CB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E2E557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291D74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FFB9959"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Cs/>
                <w:lang w:val="ro-RO"/>
              </w:rPr>
              <w:t>18</w:t>
            </w:r>
          </w:p>
        </w:tc>
      </w:tr>
      <w:tr w:rsidR="008A41AE" w:rsidRPr="008A41AE" w14:paraId="74E2831A" w14:textId="77777777" w:rsidTr="00CA7163">
        <w:tc>
          <w:tcPr>
            <w:tcW w:w="675" w:type="dxa"/>
          </w:tcPr>
          <w:p w14:paraId="3F9ABCA8"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E4443E3" w14:textId="77777777" w:rsidR="008A41AE" w:rsidRPr="008A41AE" w:rsidRDefault="008A41AE" w:rsidP="008A41AE">
            <w:pPr>
              <w:widowControl w:val="0"/>
              <w:autoSpaceDE w:val="0"/>
              <w:autoSpaceDN w:val="0"/>
              <w:spacing w:after="0" w:line="240" w:lineRule="auto"/>
              <w:jc w:val="both"/>
              <w:rPr>
                <w:rFonts w:ascii="Times New Roman" w:hAnsi="Times New Roman"/>
                <w:shd w:val="clear" w:color="auto" w:fill="FFFFFF"/>
                <w:lang w:val="ro-RO"/>
              </w:rPr>
            </w:pPr>
            <w:r w:rsidRPr="008A41AE">
              <w:rPr>
                <w:rFonts w:ascii="Times New Roman" w:hAnsi="Times New Roman"/>
                <w:lang w:val="ro-RO"/>
              </w:rPr>
              <w:t>Informația prezentă pe etichete este  veridică?</w:t>
            </w:r>
          </w:p>
        </w:tc>
        <w:tc>
          <w:tcPr>
            <w:tcW w:w="1984" w:type="dxa"/>
          </w:tcPr>
          <w:p w14:paraId="0BED208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Art.12 alin.(5)</w:t>
            </w:r>
          </w:p>
          <w:p w14:paraId="230686D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din Legea nr.306/2018</w:t>
            </w:r>
          </w:p>
        </w:tc>
        <w:tc>
          <w:tcPr>
            <w:tcW w:w="567" w:type="dxa"/>
          </w:tcPr>
          <w:p w14:paraId="4C6F696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92B6DF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2262C2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4D79312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D5EB21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18</w:t>
            </w:r>
          </w:p>
        </w:tc>
      </w:tr>
      <w:tr w:rsidR="008A41AE" w:rsidRPr="008A41AE" w14:paraId="25BF7D82" w14:textId="77777777" w:rsidTr="00CA7163">
        <w:tc>
          <w:tcPr>
            <w:tcW w:w="675" w:type="dxa"/>
          </w:tcPr>
          <w:p w14:paraId="30CC747B"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2E9D6C39"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684DA2D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Produsele alimentare care sunt ambalate în incinta unităților de comerț conțin mențiunile obligatorii pe eticheta autoadezivă prevăzute la art. 8 alin. (1) lit. a)–c), e)–h) din Legea 279/2017?</w:t>
            </w:r>
          </w:p>
        </w:tc>
        <w:tc>
          <w:tcPr>
            <w:tcW w:w="1984" w:type="dxa"/>
          </w:tcPr>
          <w:p w14:paraId="056E088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10 alin. (4) din Legea nr.279/2017</w:t>
            </w:r>
          </w:p>
        </w:tc>
        <w:tc>
          <w:tcPr>
            <w:tcW w:w="567" w:type="dxa"/>
          </w:tcPr>
          <w:p w14:paraId="6949C96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EC0749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846C96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EAA80B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E18BAB4" w14:textId="77777777" w:rsidR="008A41AE" w:rsidRPr="008A41AE" w:rsidRDefault="008A41AE" w:rsidP="008A41AE">
            <w:pPr>
              <w:widowControl w:val="0"/>
              <w:autoSpaceDE w:val="0"/>
              <w:autoSpaceDN w:val="0"/>
              <w:spacing w:after="0" w:line="240" w:lineRule="auto"/>
              <w:jc w:val="center"/>
              <w:rPr>
                <w:rFonts w:ascii="Times New Roman" w:hAnsi="Times New Roman"/>
                <w:sz w:val="21"/>
                <w:lang w:val="ro-RO"/>
              </w:rPr>
            </w:pPr>
            <w:r w:rsidRPr="008A41AE">
              <w:rPr>
                <w:rFonts w:ascii="Times New Roman" w:hAnsi="Times New Roman"/>
                <w:sz w:val="21"/>
                <w:lang w:val="ro-RO"/>
              </w:rPr>
              <w:t>18</w:t>
            </w:r>
          </w:p>
        </w:tc>
      </w:tr>
      <w:tr w:rsidR="008A41AE" w:rsidRPr="008A41AE" w14:paraId="12466BE4" w14:textId="77777777" w:rsidTr="00CA7163">
        <w:tc>
          <w:tcPr>
            <w:tcW w:w="675" w:type="dxa"/>
          </w:tcPr>
          <w:p w14:paraId="3E3EB034"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5FA9BC7"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Personalul unității comerciale poartă ecuson cu indicarea prenumelui și a funcției?</w:t>
            </w:r>
          </w:p>
        </w:tc>
        <w:tc>
          <w:tcPr>
            <w:tcW w:w="1984" w:type="dxa"/>
          </w:tcPr>
          <w:p w14:paraId="7A36CF7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12 anexa 1 din HG nr. 206/2023</w:t>
            </w:r>
          </w:p>
        </w:tc>
        <w:tc>
          <w:tcPr>
            <w:tcW w:w="567" w:type="dxa"/>
          </w:tcPr>
          <w:p w14:paraId="23C1446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86AAE6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FB0ECE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17DF53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8355D3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5</w:t>
            </w:r>
          </w:p>
        </w:tc>
      </w:tr>
      <w:tr w:rsidR="008A41AE" w:rsidRPr="008A41AE" w14:paraId="1C929D0B" w14:textId="77777777" w:rsidTr="00CA7163">
        <w:tc>
          <w:tcPr>
            <w:tcW w:w="10065" w:type="dxa"/>
            <w:gridSpan w:val="9"/>
            <w:shd w:val="clear" w:color="auto" w:fill="D9D9D9"/>
          </w:tcPr>
          <w:p w14:paraId="32A5C566" w14:textId="77777777" w:rsidR="008A41AE" w:rsidRPr="008A41AE" w:rsidRDefault="008A41AE" w:rsidP="008A41AE">
            <w:pPr>
              <w:widowControl w:val="0"/>
              <w:shd w:val="clear" w:color="auto" w:fill="D9D9D9"/>
              <w:autoSpaceDE w:val="0"/>
              <w:autoSpaceDN w:val="0"/>
              <w:spacing w:after="0" w:line="240" w:lineRule="auto"/>
              <w:jc w:val="center"/>
              <w:rPr>
                <w:rFonts w:ascii="Times New Roman" w:hAnsi="Times New Roman"/>
                <w:lang w:val="ro-RO"/>
              </w:rPr>
            </w:pPr>
            <w:r w:rsidRPr="008A41AE">
              <w:rPr>
                <w:rFonts w:ascii="Times New Roman" w:hAnsi="Times New Roman"/>
                <w:b/>
                <w:lang w:val="ro-RO"/>
              </w:rPr>
              <w:t>Cerințe privind spațiile și facilitățile unității</w:t>
            </w:r>
          </w:p>
        </w:tc>
      </w:tr>
      <w:tr w:rsidR="008A41AE" w:rsidRPr="008A41AE" w14:paraId="0C409ED1" w14:textId="77777777" w:rsidTr="00CA7163">
        <w:tc>
          <w:tcPr>
            <w:tcW w:w="675" w:type="dxa"/>
          </w:tcPr>
          <w:p w14:paraId="3F9F714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2CAB40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Întreprinderea este menținută</w:t>
            </w:r>
          </w:p>
          <w:p w14:paraId="1569193B"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curată și în stare bună de funcționare și întreținere?</w:t>
            </w:r>
          </w:p>
        </w:tc>
        <w:tc>
          <w:tcPr>
            <w:tcW w:w="1984" w:type="dxa"/>
          </w:tcPr>
          <w:p w14:paraId="7BF9B81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(1)</w:t>
            </w:r>
          </w:p>
          <w:p w14:paraId="3618F58C" w14:textId="77777777" w:rsidR="008A41AE" w:rsidRPr="008A41AE" w:rsidRDefault="008A41AE" w:rsidP="008A41AE">
            <w:pPr>
              <w:widowControl w:val="0"/>
              <w:tabs>
                <w:tab w:val="left" w:pos="594"/>
                <w:tab w:val="left" w:pos="1337"/>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din</w:t>
            </w:r>
            <w:r w:rsidRPr="008A41AE">
              <w:rPr>
                <w:rFonts w:ascii="Times New Roman" w:hAnsi="Times New Roman"/>
                <w:lang w:val="ro-RO"/>
              </w:rPr>
              <w:tab/>
              <w:t>Legea</w:t>
            </w:r>
            <w:r w:rsidRPr="008A41AE">
              <w:rPr>
                <w:rFonts w:ascii="Times New Roman" w:hAnsi="Times New Roman"/>
                <w:lang w:val="ro-RO"/>
              </w:rPr>
              <w:tab/>
              <w:t>nr. 296/2017</w:t>
            </w:r>
          </w:p>
        </w:tc>
        <w:tc>
          <w:tcPr>
            <w:tcW w:w="567" w:type="dxa"/>
          </w:tcPr>
          <w:p w14:paraId="7690BA9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952748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B4CC0F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A94D6B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AFD3F42"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5070A39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5</w:t>
            </w:r>
          </w:p>
        </w:tc>
      </w:tr>
      <w:tr w:rsidR="008A41AE" w:rsidRPr="008A41AE" w14:paraId="7D3101FB" w14:textId="77777777" w:rsidTr="00CA7163">
        <w:tc>
          <w:tcPr>
            <w:tcW w:w="675" w:type="dxa"/>
          </w:tcPr>
          <w:p w14:paraId="26196BE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384E3F2F"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2CDAD0FB"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Construcția, localizarea și mărimea unității oferă condiții de manipulare și de depozitare a produselor alimentare la o temperatură controlată, cu capacitate suficientă pentru menținerea produselor la temperaturi adecvate, și să fie proiectate astfel </w:t>
            </w:r>
            <w:proofErr w:type="spellStart"/>
            <w:r w:rsidRPr="008A41AE">
              <w:rPr>
                <w:rFonts w:ascii="Times New Roman" w:hAnsi="Times New Roman"/>
                <w:lang w:val="ro-RO"/>
              </w:rPr>
              <w:t>încît</w:t>
            </w:r>
            <w:proofErr w:type="spellEnd"/>
            <w:r w:rsidRPr="008A41AE">
              <w:rPr>
                <w:rFonts w:ascii="Times New Roman" w:hAnsi="Times New Roman"/>
                <w:lang w:val="ro-RO"/>
              </w:rPr>
              <w:t xml:space="preserve"> aceste temperaturi să poată fi</w:t>
            </w:r>
          </w:p>
          <w:p w14:paraId="618FFE08"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monitorizate și înregistrate?</w:t>
            </w:r>
          </w:p>
        </w:tc>
        <w:tc>
          <w:tcPr>
            <w:tcW w:w="1984" w:type="dxa"/>
          </w:tcPr>
          <w:p w14:paraId="6C11525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(2) lit. d) din Legea nr. 296/2017;</w:t>
            </w:r>
          </w:p>
          <w:p w14:paraId="6F91DBB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49A67676" w14:textId="77777777" w:rsidR="008A41AE" w:rsidRPr="008A41AE" w:rsidRDefault="008A41AE" w:rsidP="008A41AE">
            <w:pPr>
              <w:widowControl w:val="0"/>
              <w:autoSpaceDE w:val="0"/>
              <w:autoSpaceDN w:val="0"/>
              <w:spacing w:after="0" w:line="240" w:lineRule="auto"/>
              <w:jc w:val="center"/>
              <w:rPr>
                <w:rFonts w:ascii="Times New Roman" w:hAnsi="Times New Roman"/>
                <w:strike/>
                <w:lang w:val="ro-RO"/>
              </w:rPr>
            </w:pPr>
          </w:p>
        </w:tc>
        <w:tc>
          <w:tcPr>
            <w:tcW w:w="567" w:type="dxa"/>
          </w:tcPr>
          <w:p w14:paraId="121B604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F48CA8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68F3F6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07FB3B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E1DA1BB"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31D27C9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730392A3"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6B1D5DD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60A6E1C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76E88B8A" w14:textId="77777777" w:rsidTr="00CA7163">
        <w:tc>
          <w:tcPr>
            <w:tcW w:w="675" w:type="dxa"/>
          </w:tcPr>
          <w:p w14:paraId="5C26073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39EF03AC"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216CB6A7" w14:textId="77777777" w:rsidR="008A41AE" w:rsidRPr="008A41AE" w:rsidRDefault="008A41AE" w:rsidP="008A41AE">
            <w:pPr>
              <w:widowControl w:val="0"/>
              <w:tabs>
                <w:tab w:val="left" w:pos="2107"/>
              </w:tabs>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Construcția, designul, proiectarea localizarea și </w:t>
            </w:r>
            <w:r w:rsidRPr="008A41AE">
              <w:rPr>
                <w:rFonts w:ascii="Times New Roman" w:hAnsi="Times New Roman"/>
                <w:lang w:val="ro-RO"/>
              </w:rPr>
              <w:lastRenderedPageBreak/>
              <w:t>mărimea unității permit întreținerea, igienizarea și/sau dezinfecția necesară pentru a evita sau reduce la minimum contaminarea pe calea aerului     și asigură spațiu de lucru care</w:t>
            </w:r>
          </w:p>
          <w:p w14:paraId="62A7DDF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permite efectuarea igienică a tuturor operațiunilor?</w:t>
            </w:r>
          </w:p>
        </w:tc>
        <w:tc>
          <w:tcPr>
            <w:tcW w:w="1984" w:type="dxa"/>
          </w:tcPr>
          <w:p w14:paraId="5CFC0B0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lastRenderedPageBreak/>
              <w:t xml:space="preserve">Art. 9 alin. (2) lit. a) din Legea nr. </w:t>
            </w:r>
            <w:r w:rsidRPr="008A41AE">
              <w:rPr>
                <w:rFonts w:ascii="Times New Roman" w:hAnsi="Times New Roman"/>
                <w:lang w:val="ro-RO"/>
              </w:rPr>
              <w:lastRenderedPageBreak/>
              <w:t>296/2017;</w:t>
            </w:r>
          </w:p>
          <w:p w14:paraId="4C3FD66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4810CC23"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567" w:type="dxa"/>
          </w:tcPr>
          <w:p w14:paraId="477446B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2C89DF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560BFE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BAF037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423F01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11BDE392"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3CD00346"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131A66D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0261F261" w14:textId="77777777" w:rsidTr="00CA7163">
        <w:tc>
          <w:tcPr>
            <w:tcW w:w="675" w:type="dxa"/>
          </w:tcPr>
          <w:p w14:paraId="523E1EE0"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4334706" w14:textId="77777777" w:rsidR="008A41AE" w:rsidRPr="008A41AE" w:rsidRDefault="008A41AE" w:rsidP="008A41AE">
            <w:pPr>
              <w:widowControl w:val="0"/>
              <w:tabs>
                <w:tab w:val="left" w:pos="2107"/>
              </w:tabs>
              <w:autoSpaceDE w:val="0"/>
              <w:autoSpaceDN w:val="0"/>
              <w:spacing w:after="0" w:line="240" w:lineRule="auto"/>
              <w:jc w:val="both"/>
              <w:rPr>
                <w:rFonts w:ascii="Times New Roman" w:hAnsi="Times New Roman"/>
                <w:lang w:val="ro-RO"/>
              </w:rPr>
            </w:pPr>
            <w:r w:rsidRPr="008A41AE">
              <w:rPr>
                <w:rFonts w:ascii="Times New Roman" w:hAnsi="Times New Roman"/>
                <w:shd w:val="clear" w:color="auto" w:fill="FFFFFF"/>
                <w:lang w:val="ro-RO"/>
              </w:rPr>
              <w:t xml:space="preserve">În </w:t>
            </w:r>
            <w:proofErr w:type="spellStart"/>
            <w:r w:rsidRPr="008A41AE">
              <w:rPr>
                <w:rFonts w:ascii="Times New Roman" w:hAnsi="Times New Roman"/>
                <w:shd w:val="clear" w:color="auto" w:fill="FFFFFF"/>
                <w:lang w:val="ro-RO"/>
              </w:rPr>
              <w:t>spaţiile</w:t>
            </w:r>
            <w:proofErr w:type="spellEnd"/>
            <w:r w:rsidRPr="008A41AE">
              <w:rPr>
                <w:rFonts w:ascii="Times New Roman" w:hAnsi="Times New Roman"/>
                <w:shd w:val="clear" w:color="auto" w:fill="FFFFFF"/>
                <w:lang w:val="ro-RO"/>
              </w:rPr>
              <w:t xml:space="preserve"> de manipulare a produselor alimentare, toate structurile superioare (fixate de plafon)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armăturile sunt proiectate și instalate astfel încât să nu împiedice </w:t>
            </w:r>
            <w:proofErr w:type="spellStart"/>
            <w:r w:rsidRPr="008A41AE">
              <w:rPr>
                <w:rFonts w:ascii="Times New Roman" w:hAnsi="Times New Roman"/>
                <w:shd w:val="clear" w:color="auto" w:fill="FFFFFF"/>
                <w:lang w:val="ro-RO"/>
              </w:rPr>
              <w:t>curăţarea</w:t>
            </w:r>
            <w:proofErr w:type="spellEnd"/>
            <w:r w:rsidRPr="008A41AE">
              <w:rPr>
                <w:rFonts w:ascii="Times New Roman" w:hAnsi="Times New Roman"/>
                <w:shd w:val="clear" w:color="auto" w:fill="FFFFFF"/>
                <w:lang w:val="ro-RO"/>
              </w:rPr>
              <w:t xml:space="preserve"> acestora și să excludă contaminarea directă sau indirectă a produselor alimentare prin condensare, picurare (prelingere), să prevină acumularea murdăriei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să minimalizeze dezvoltarea mucegaiurilor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căderea lor sub formă de fulgi?</w:t>
            </w:r>
          </w:p>
        </w:tc>
        <w:tc>
          <w:tcPr>
            <w:tcW w:w="1984" w:type="dxa"/>
          </w:tcPr>
          <w:p w14:paraId="2E388E3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11 anexa 4 din HG nr. 206/2023</w:t>
            </w:r>
          </w:p>
        </w:tc>
        <w:tc>
          <w:tcPr>
            <w:tcW w:w="567" w:type="dxa"/>
          </w:tcPr>
          <w:p w14:paraId="4AB5AAE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66B2E1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8D4536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490FDA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95F919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Cs/>
                <w:lang w:val="ro-RO"/>
              </w:rPr>
              <w:t>15</w:t>
            </w:r>
          </w:p>
        </w:tc>
      </w:tr>
      <w:tr w:rsidR="008A41AE" w:rsidRPr="008A41AE" w14:paraId="10081147" w14:textId="77777777" w:rsidTr="00CA7163">
        <w:tc>
          <w:tcPr>
            <w:tcW w:w="675" w:type="dxa"/>
          </w:tcPr>
          <w:p w14:paraId="029C2B83"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C3E03E1"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shd w:val="clear" w:color="auto" w:fill="FFFFFF"/>
                <w:lang w:val="ro-RO" w:eastAsia="ru-RU"/>
              </w:rPr>
              <w:t xml:space="preserve">Unitatea dispun de </w:t>
            </w:r>
            <w:proofErr w:type="spellStart"/>
            <w:r w:rsidRPr="008A41AE">
              <w:rPr>
                <w:rFonts w:ascii="Times New Roman" w:hAnsi="Times New Roman"/>
                <w:shd w:val="clear" w:color="auto" w:fill="FFFFFF"/>
                <w:lang w:val="ro-RO" w:eastAsia="ru-RU"/>
              </w:rPr>
              <w:t>spaţii</w:t>
            </w:r>
            <w:proofErr w:type="spellEnd"/>
            <w:r w:rsidRPr="008A41AE">
              <w:rPr>
                <w:rFonts w:ascii="Times New Roman" w:hAnsi="Times New Roman"/>
                <w:shd w:val="clear" w:color="auto" w:fill="FFFFFF"/>
                <w:lang w:val="ro-RO" w:eastAsia="ru-RU"/>
              </w:rPr>
              <w:t xml:space="preserve"> necesare pentru circuite </w:t>
            </w:r>
            <w:proofErr w:type="spellStart"/>
            <w:r w:rsidRPr="008A41AE">
              <w:rPr>
                <w:rFonts w:ascii="Times New Roman" w:hAnsi="Times New Roman"/>
                <w:shd w:val="clear" w:color="auto" w:fill="FFFFFF"/>
                <w:lang w:val="ro-RO" w:eastAsia="ru-RU"/>
              </w:rPr>
              <w:t>funcţionale</w:t>
            </w:r>
            <w:proofErr w:type="spellEnd"/>
            <w:r w:rsidRPr="008A41AE">
              <w:rPr>
                <w:rFonts w:ascii="Times New Roman" w:hAnsi="Times New Roman"/>
                <w:shd w:val="clear" w:color="auto" w:fill="FFFFFF"/>
                <w:lang w:val="ro-RO" w:eastAsia="ru-RU"/>
              </w:rPr>
              <w:t xml:space="preserve"> salubre, după cum urmează:</w:t>
            </w:r>
            <w:r w:rsidRPr="008A41AE">
              <w:rPr>
                <w:rFonts w:ascii="Times New Roman" w:hAnsi="Times New Roman"/>
                <w:lang w:val="ro-RO" w:eastAsia="ru-RU"/>
              </w:rPr>
              <w:t xml:space="preserve"> </w:t>
            </w:r>
          </w:p>
          <w:p w14:paraId="32279D8F"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w:t>
            </w:r>
            <w:proofErr w:type="spellStart"/>
            <w:r w:rsidRPr="008A41AE">
              <w:rPr>
                <w:rFonts w:ascii="Times New Roman" w:hAnsi="Times New Roman"/>
                <w:lang w:val="ro-RO" w:eastAsia="ru-RU"/>
              </w:rPr>
              <w:t>suprafaţă</w:t>
            </w:r>
            <w:proofErr w:type="spellEnd"/>
            <w:r w:rsidRPr="008A41AE">
              <w:rPr>
                <w:rFonts w:ascii="Times New Roman" w:hAnsi="Times New Roman"/>
                <w:lang w:val="ro-RO" w:eastAsia="ru-RU"/>
              </w:rPr>
              <w:t xml:space="preserve"> comercială;</w:t>
            </w:r>
          </w:p>
          <w:p w14:paraId="34D44C72"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w:t>
            </w:r>
            <w:proofErr w:type="spellStart"/>
            <w:r w:rsidRPr="008A41AE">
              <w:rPr>
                <w:rFonts w:ascii="Times New Roman" w:hAnsi="Times New Roman"/>
                <w:lang w:val="ro-RO" w:eastAsia="ru-RU"/>
              </w:rPr>
              <w:t>spaţii</w:t>
            </w:r>
            <w:proofErr w:type="spellEnd"/>
            <w:r w:rsidRPr="008A41AE">
              <w:rPr>
                <w:rFonts w:ascii="Times New Roman" w:hAnsi="Times New Roman"/>
                <w:lang w:val="ro-RO" w:eastAsia="ru-RU"/>
              </w:rPr>
              <w:t xml:space="preserve"> de păstrare a produselor alimentare;</w:t>
            </w:r>
          </w:p>
          <w:p w14:paraId="4F856E8E"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-zone delimitate pentru preambalarea, ambalarea produselor alimentare, după caz;</w:t>
            </w:r>
          </w:p>
          <w:p w14:paraId="4CEF1FD1"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 xml:space="preserve">-anexe sanitare (WC) pentru angajați. În cazul unităților comerciale cu profil alimentar cu </w:t>
            </w:r>
            <w:proofErr w:type="spellStart"/>
            <w:r w:rsidRPr="008A41AE">
              <w:rPr>
                <w:rFonts w:ascii="Times New Roman" w:hAnsi="Times New Roman"/>
                <w:lang w:val="ro-RO" w:eastAsia="ru-RU"/>
              </w:rPr>
              <w:t>suprafaţă</w:t>
            </w:r>
            <w:proofErr w:type="spellEnd"/>
            <w:r w:rsidRPr="008A41AE">
              <w:rPr>
                <w:rFonts w:ascii="Times New Roman" w:hAnsi="Times New Roman"/>
                <w:lang w:val="ro-RO" w:eastAsia="ru-RU"/>
              </w:rPr>
              <w:t xml:space="preserve"> comercială de până la 30 m</w:t>
            </w:r>
            <w:r w:rsidRPr="008A41AE">
              <w:rPr>
                <w:rFonts w:ascii="Times New Roman" w:hAnsi="Times New Roman"/>
                <w:vertAlign w:val="superscript"/>
                <w:lang w:val="ro-RO" w:eastAsia="ru-RU"/>
              </w:rPr>
              <w:t>2</w:t>
            </w:r>
            <w:r w:rsidRPr="008A41AE">
              <w:rPr>
                <w:rFonts w:ascii="Times New Roman" w:hAnsi="Times New Roman"/>
                <w:lang w:val="ro-RO" w:eastAsia="ru-RU"/>
              </w:rPr>
              <w:t> se permite utilizarea serviciilor prestatorilor de servicii sanitare (WC) sau WC ale altor agenți economici, în bază de contract;</w:t>
            </w:r>
          </w:p>
          <w:p w14:paraId="0CA473CA"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-anexe sanitare (WC)?</w:t>
            </w:r>
          </w:p>
        </w:tc>
        <w:tc>
          <w:tcPr>
            <w:tcW w:w="1984" w:type="dxa"/>
          </w:tcPr>
          <w:p w14:paraId="1BFABE3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Pct.7 anexa 4 din HG nr. 206/2023</w:t>
            </w:r>
          </w:p>
        </w:tc>
        <w:tc>
          <w:tcPr>
            <w:tcW w:w="567" w:type="dxa"/>
          </w:tcPr>
          <w:p w14:paraId="7D5FEF6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471830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1BBF68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2ECD30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6269CDC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3D93FC72" w14:textId="77777777" w:rsidTr="00CA7163">
        <w:tc>
          <w:tcPr>
            <w:tcW w:w="675" w:type="dxa"/>
          </w:tcPr>
          <w:p w14:paraId="208B9D4C"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71E318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shd w:val="clear" w:color="auto" w:fill="FFFFFF"/>
                <w:lang w:val="ro-RO"/>
              </w:rPr>
              <w:t xml:space="preserve">Unitatea este concepută astfel încât să dispună de </w:t>
            </w:r>
            <w:proofErr w:type="spellStart"/>
            <w:r w:rsidRPr="008A41AE">
              <w:rPr>
                <w:rFonts w:ascii="Times New Roman" w:hAnsi="Times New Roman"/>
                <w:shd w:val="clear" w:color="auto" w:fill="FFFFFF"/>
                <w:lang w:val="ro-RO"/>
              </w:rPr>
              <w:t>spaţii</w:t>
            </w:r>
            <w:proofErr w:type="spellEnd"/>
            <w:r w:rsidRPr="008A41AE">
              <w:rPr>
                <w:rFonts w:ascii="Times New Roman" w:hAnsi="Times New Roman"/>
                <w:shd w:val="clear" w:color="auto" w:fill="FFFFFF"/>
                <w:lang w:val="ro-RO"/>
              </w:rPr>
              <w:t xml:space="preserve"> suficiente de depozitare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comercializare a produselor alimentare, precum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de depozitare a ambalajelor, pentru a nu permite degradarea, impurificarea sau contaminarea produselor alimentare?</w:t>
            </w:r>
          </w:p>
        </w:tc>
        <w:tc>
          <w:tcPr>
            <w:tcW w:w="1984" w:type="dxa"/>
          </w:tcPr>
          <w:p w14:paraId="4C5F7F88" w14:textId="77777777" w:rsidR="008A41AE" w:rsidRPr="008A41AE" w:rsidRDefault="008A41AE" w:rsidP="008A41AE">
            <w:pPr>
              <w:widowControl w:val="0"/>
              <w:tabs>
                <w:tab w:val="left" w:pos="1337"/>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12 anexa 4 din HG nr. 206/2023</w:t>
            </w:r>
          </w:p>
        </w:tc>
        <w:tc>
          <w:tcPr>
            <w:tcW w:w="567" w:type="dxa"/>
          </w:tcPr>
          <w:p w14:paraId="06AC5CA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D6C0B4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4F95FA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DD6B69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126EE62"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0D77C54C" w14:textId="77777777" w:rsidTr="00CA7163">
        <w:tc>
          <w:tcPr>
            <w:tcW w:w="675" w:type="dxa"/>
          </w:tcPr>
          <w:p w14:paraId="714868E5"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1ECFDF9" w14:textId="77777777" w:rsidR="008A41AE" w:rsidRPr="008A41AE" w:rsidRDefault="008A41AE" w:rsidP="008A41AE">
            <w:pPr>
              <w:widowControl w:val="0"/>
              <w:autoSpaceDE w:val="0"/>
              <w:autoSpaceDN w:val="0"/>
              <w:spacing w:after="0" w:line="240" w:lineRule="auto"/>
              <w:jc w:val="both"/>
              <w:rPr>
                <w:rFonts w:ascii="Times New Roman" w:hAnsi="Times New Roman"/>
                <w:shd w:val="clear" w:color="auto" w:fill="FFFFFF"/>
                <w:lang w:val="ro-RO"/>
              </w:rPr>
            </w:pPr>
            <w:r w:rsidRPr="008A41AE">
              <w:rPr>
                <w:rFonts w:ascii="Times New Roman" w:hAnsi="Times New Roman"/>
                <w:shd w:val="clear" w:color="auto" w:fill="FFFFFF"/>
                <w:lang w:val="ro-RO"/>
              </w:rPr>
              <w:t xml:space="preserve">Depozitarea produselor alimentare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a mărfurilor nealimentare se efectuează în depozite separate sau în zone </w:t>
            </w:r>
            <w:r w:rsidRPr="008A41AE">
              <w:rPr>
                <w:rFonts w:ascii="Times New Roman" w:hAnsi="Times New Roman"/>
                <w:shd w:val="clear" w:color="auto" w:fill="FFFFFF"/>
                <w:lang w:val="ro-RO"/>
              </w:rPr>
              <w:lastRenderedPageBreak/>
              <w:t xml:space="preserve">separate?  În sălile de </w:t>
            </w:r>
            <w:proofErr w:type="spellStart"/>
            <w:r w:rsidRPr="008A41AE">
              <w:rPr>
                <w:rFonts w:ascii="Times New Roman" w:hAnsi="Times New Roman"/>
                <w:shd w:val="clear" w:color="auto" w:fill="FFFFFF"/>
                <w:lang w:val="ro-RO"/>
              </w:rPr>
              <w:t>comerţ</w:t>
            </w:r>
            <w:proofErr w:type="spellEnd"/>
            <w:r w:rsidRPr="008A41AE">
              <w:rPr>
                <w:rFonts w:ascii="Times New Roman" w:hAnsi="Times New Roman"/>
                <w:shd w:val="clear" w:color="auto" w:fill="FFFFFF"/>
                <w:lang w:val="ro-RO"/>
              </w:rPr>
              <w:t xml:space="preserve"> există zone separate pentru expunerea spre comercializare a produselor alimentare </w:t>
            </w:r>
            <w:proofErr w:type="spellStart"/>
            <w:r w:rsidRPr="008A41AE">
              <w:rPr>
                <w:rFonts w:ascii="Times New Roman" w:hAnsi="Times New Roman"/>
                <w:shd w:val="clear" w:color="auto" w:fill="FFFFFF"/>
                <w:lang w:val="ro-RO"/>
              </w:rPr>
              <w:t>şi</w:t>
            </w:r>
            <w:proofErr w:type="spellEnd"/>
            <w:r w:rsidRPr="008A41AE">
              <w:rPr>
                <w:rFonts w:ascii="Times New Roman" w:hAnsi="Times New Roman"/>
                <w:shd w:val="clear" w:color="auto" w:fill="FFFFFF"/>
                <w:lang w:val="ro-RO"/>
              </w:rPr>
              <w:t xml:space="preserve"> a celor nealimentare?</w:t>
            </w:r>
          </w:p>
        </w:tc>
        <w:tc>
          <w:tcPr>
            <w:tcW w:w="1984" w:type="dxa"/>
          </w:tcPr>
          <w:p w14:paraId="7BD7F8C5" w14:textId="77777777" w:rsidR="008A41AE" w:rsidRPr="008A41AE" w:rsidRDefault="008A41AE" w:rsidP="008A41AE">
            <w:pPr>
              <w:widowControl w:val="0"/>
              <w:tabs>
                <w:tab w:val="left" w:pos="1337"/>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lastRenderedPageBreak/>
              <w:t>Pct. 13 anexa 4 din HG nr. 206/2023</w:t>
            </w:r>
          </w:p>
        </w:tc>
        <w:tc>
          <w:tcPr>
            <w:tcW w:w="567" w:type="dxa"/>
          </w:tcPr>
          <w:p w14:paraId="276F8A1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D10795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C0B6C7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D4D399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6A75BC0"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65496CAF" w14:textId="77777777" w:rsidTr="00CA7163">
        <w:tc>
          <w:tcPr>
            <w:tcW w:w="675" w:type="dxa"/>
          </w:tcPr>
          <w:p w14:paraId="46D8A17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7FB8310B"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Unitatea dispune de toalete conectate la un sistem de canalizare, asigurate cu sistem de ventilare naturală sau mecanică și amplasate astfel încât nu comunică direct cu spațiile în care </w:t>
            </w:r>
            <w:proofErr w:type="spellStart"/>
            <w:r w:rsidRPr="008A41AE">
              <w:rPr>
                <w:rFonts w:ascii="Times New Roman" w:hAnsi="Times New Roman"/>
                <w:lang w:val="ro-RO"/>
              </w:rPr>
              <w:t>sînt</w:t>
            </w:r>
            <w:proofErr w:type="spellEnd"/>
            <w:r w:rsidRPr="008A41AE">
              <w:rPr>
                <w:rFonts w:ascii="Times New Roman" w:hAnsi="Times New Roman"/>
                <w:lang w:val="ro-RO"/>
              </w:rPr>
              <w:t xml:space="preserve"> manipulate produsele alimentare?</w:t>
            </w:r>
          </w:p>
        </w:tc>
        <w:tc>
          <w:tcPr>
            <w:tcW w:w="1984" w:type="dxa"/>
          </w:tcPr>
          <w:p w14:paraId="583E5DC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(3) din Legea nr. 296/2017</w:t>
            </w:r>
          </w:p>
          <w:p w14:paraId="6BA02242"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794F3A0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8 anexa 4 din HG nr.206/2023</w:t>
            </w:r>
          </w:p>
        </w:tc>
        <w:tc>
          <w:tcPr>
            <w:tcW w:w="567" w:type="dxa"/>
          </w:tcPr>
          <w:p w14:paraId="6F73237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F25951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FD5074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A8598B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240A7D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757359D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0F26D388" w14:textId="77777777" w:rsidTr="00CA7163">
        <w:tc>
          <w:tcPr>
            <w:tcW w:w="675" w:type="dxa"/>
          </w:tcPr>
          <w:p w14:paraId="4CDB539C"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5235FF1"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 este asigurată cu lavoare, amplasate și concepute cu apă caldă și rece, cu materiale pentru spălarea și</w:t>
            </w:r>
          </w:p>
          <w:p w14:paraId="092452FB"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uscarea igienică a mâinilor?</w:t>
            </w:r>
          </w:p>
        </w:tc>
        <w:tc>
          <w:tcPr>
            <w:tcW w:w="1984" w:type="dxa"/>
          </w:tcPr>
          <w:p w14:paraId="5190240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(4) din Legea nr.296/2017;</w:t>
            </w:r>
          </w:p>
        </w:tc>
        <w:tc>
          <w:tcPr>
            <w:tcW w:w="567" w:type="dxa"/>
          </w:tcPr>
          <w:p w14:paraId="21C2E6E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D20F4E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45FF24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FDD3AC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5256AC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577DC62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17</w:t>
            </w:r>
          </w:p>
        </w:tc>
      </w:tr>
      <w:tr w:rsidR="008A41AE" w:rsidRPr="008A41AE" w14:paraId="6AB558DB" w14:textId="77777777" w:rsidTr="00CA7163">
        <w:tc>
          <w:tcPr>
            <w:tcW w:w="675" w:type="dxa"/>
          </w:tcPr>
          <w:p w14:paraId="5F8DBF54"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5BF1D8D3"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Încăperile de manipulare a produselor alimentare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grupurile sanitare, din cadrul unității de comerț, sunt asigurate cu mijloace de ventilație naturală sau</w:t>
            </w:r>
          </w:p>
          <w:p w14:paraId="6817F24A"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mecanică?</w:t>
            </w:r>
          </w:p>
          <w:p w14:paraId="79B6E057" w14:textId="77777777" w:rsidR="008A41AE" w:rsidRPr="008A41AE" w:rsidRDefault="008A41AE" w:rsidP="008A41AE">
            <w:pPr>
              <w:widowControl w:val="0"/>
              <w:autoSpaceDE w:val="0"/>
              <w:autoSpaceDN w:val="0"/>
              <w:spacing w:after="0" w:line="240" w:lineRule="auto"/>
              <w:jc w:val="both"/>
              <w:rPr>
                <w:rFonts w:ascii="Times New Roman" w:hAnsi="Times New Roman"/>
                <w:i/>
                <w:lang w:val="ro-RO"/>
              </w:rPr>
            </w:pPr>
            <w:r w:rsidRPr="008A41AE">
              <w:rPr>
                <w:rFonts w:ascii="Times New Roman" w:hAnsi="Times New Roman"/>
                <w:i/>
                <w:shd w:val="clear" w:color="auto" w:fill="FFFFFF"/>
                <w:lang w:val="ro-RO"/>
              </w:rPr>
              <w:t xml:space="preserve">Nu se permite ca intrarea în grupurile sanitare să fie direct din </w:t>
            </w:r>
            <w:proofErr w:type="spellStart"/>
            <w:r w:rsidRPr="008A41AE">
              <w:rPr>
                <w:rFonts w:ascii="Times New Roman" w:hAnsi="Times New Roman"/>
                <w:i/>
                <w:shd w:val="clear" w:color="auto" w:fill="FFFFFF"/>
                <w:lang w:val="ro-RO"/>
              </w:rPr>
              <w:t>spaţiile</w:t>
            </w:r>
            <w:proofErr w:type="spellEnd"/>
            <w:r w:rsidRPr="008A41AE">
              <w:rPr>
                <w:rFonts w:ascii="Times New Roman" w:hAnsi="Times New Roman"/>
                <w:i/>
                <w:shd w:val="clear" w:color="auto" w:fill="FFFFFF"/>
                <w:lang w:val="ro-RO"/>
              </w:rPr>
              <w:t xml:space="preserve"> de manipulare a produselor culinare.</w:t>
            </w:r>
          </w:p>
        </w:tc>
        <w:tc>
          <w:tcPr>
            <w:tcW w:w="1984" w:type="dxa"/>
          </w:tcPr>
          <w:p w14:paraId="77C9532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(5) și</w:t>
            </w:r>
          </w:p>
          <w:p w14:paraId="0188E30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(6) din Legea nr. 296/2017;</w:t>
            </w:r>
          </w:p>
          <w:p w14:paraId="7B79685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7BA5B12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8 anexa 4 din HG nr. 206/2023</w:t>
            </w:r>
          </w:p>
        </w:tc>
        <w:tc>
          <w:tcPr>
            <w:tcW w:w="567" w:type="dxa"/>
          </w:tcPr>
          <w:p w14:paraId="1E8AADE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93DD3A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3EC8C1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4C869C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78F2CC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11</w:t>
            </w:r>
          </w:p>
        </w:tc>
      </w:tr>
      <w:tr w:rsidR="008A41AE" w:rsidRPr="008A41AE" w14:paraId="0C4761F0" w14:textId="77777777" w:rsidTr="00CA7163">
        <w:tc>
          <w:tcPr>
            <w:tcW w:w="675" w:type="dxa"/>
          </w:tcPr>
          <w:p w14:paraId="4A1EBADA"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7F30940"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Sistemul de ventilare a </w:t>
            </w:r>
            <w:proofErr w:type="spellStart"/>
            <w:r w:rsidRPr="008A41AE">
              <w:rPr>
                <w:rFonts w:ascii="Times New Roman" w:hAnsi="Times New Roman"/>
                <w:lang w:val="ro-RO"/>
              </w:rPr>
              <w:t>unităţii</w:t>
            </w:r>
            <w:proofErr w:type="spellEnd"/>
            <w:r w:rsidRPr="008A41AE">
              <w:rPr>
                <w:rFonts w:ascii="Times New Roman" w:hAnsi="Times New Roman"/>
                <w:lang w:val="ro-RO"/>
              </w:rPr>
              <w:t xml:space="preserve"> de comerț, amplasate în bloc locativ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de altă </w:t>
            </w:r>
            <w:proofErr w:type="spellStart"/>
            <w:r w:rsidRPr="008A41AE">
              <w:rPr>
                <w:rFonts w:ascii="Times New Roman" w:hAnsi="Times New Roman"/>
                <w:lang w:val="ro-RO"/>
              </w:rPr>
              <w:t>destinaţie</w:t>
            </w:r>
            <w:proofErr w:type="spellEnd"/>
            <w:r w:rsidRPr="008A41AE">
              <w:rPr>
                <w:rFonts w:ascii="Times New Roman" w:hAnsi="Times New Roman"/>
                <w:lang w:val="ro-RO"/>
              </w:rPr>
              <w:t>, este separat de sistemul de ventilare</w:t>
            </w:r>
          </w:p>
          <w:p w14:paraId="61B69DB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a blocului respectiv?</w:t>
            </w:r>
          </w:p>
        </w:tc>
        <w:tc>
          <w:tcPr>
            <w:tcW w:w="1984" w:type="dxa"/>
          </w:tcPr>
          <w:p w14:paraId="35CE2C0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17 anexa 4 din HG nr. 206/2023</w:t>
            </w:r>
          </w:p>
        </w:tc>
        <w:tc>
          <w:tcPr>
            <w:tcW w:w="567" w:type="dxa"/>
          </w:tcPr>
          <w:p w14:paraId="417D117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613F02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5F0CD8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20A7BD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73E4E1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11</w:t>
            </w:r>
          </w:p>
        </w:tc>
      </w:tr>
      <w:tr w:rsidR="008A41AE" w:rsidRPr="008A41AE" w14:paraId="17166E93" w14:textId="77777777" w:rsidTr="00CA7163">
        <w:tc>
          <w:tcPr>
            <w:tcW w:w="675" w:type="dxa"/>
          </w:tcPr>
          <w:p w14:paraId="2984FEE5"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r w:rsidRPr="008A41AE">
              <w:rPr>
                <w:rFonts w:ascii="Times New Roman" w:hAnsi="Times New Roman"/>
                <w:b/>
                <w:lang w:val="ro-RO"/>
              </w:rPr>
              <w:t xml:space="preserve"> </w:t>
            </w:r>
          </w:p>
        </w:tc>
        <w:tc>
          <w:tcPr>
            <w:tcW w:w="3012" w:type="dxa"/>
          </w:tcPr>
          <w:p w14:paraId="6E334E56"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 dispune de iluminare naturală și/sau artificială?</w:t>
            </w:r>
          </w:p>
        </w:tc>
        <w:tc>
          <w:tcPr>
            <w:tcW w:w="1984" w:type="dxa"/>
          </w:tcPr>
          <w:p w14:paraId="41512D7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(7) din Legea nr. 296/2017;</w:t>
            </w:r>
          </w:p>
        </w:tc>
        <w:tc>
          <w:tcPr>
            <w:tcW w:w="567" w:type="dxa"/>
          </w:tcPr>
          <w:p w14:paraId="6249B0D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01282B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12EB44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7C6C7E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FF0E1E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9"/>
                <w:lang w:val="ro-RO"/>
              </w:rPr>
              <w:t>7</w:t>
            </w:r>
          </w:p>
        </w:tc>
      </w:tr>
      <w:tr w:rsidR="008A41AE" w:rsidRPr="008A41AE" w14:paraId="6F52D457" w14:textId="77777777" w:rsidTr="00CA7163">
        <w:tc>
          <w:tcPr>
            <w:tcW w:w="675" w:type="dxa"/>
          </w:tcPr>
          <w:p w14:paraId="529CBE37"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23A2263"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 dispune de vestiare pentru personal?</w:t>
            </w:r>
          </w:p>
        </w:tc>
        <w:tc>
          <w:tcPr>
            <w:tcW w:w="1984" w:type="dxa"/>
          </w:tcPr>
          <w:p w14:paraId="6B462B1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(9)</w:t>
            </w:r>
          </w:p>
          <w:p w14:paraId="7DEF3C15" w14:textId="77777777" w:rsidR="008A41AE" w:rsidRPr="008A41AE" w:rsidRDefault="008A41AE" w:rsidP="008A41AE">
            <w:pPr>
              <w:widowControl w:val="0"/>
              <w:tabs>
                <w:tab w:val="left" w:pos="594"/>
                <w:tab w:val="left" w:pos="1337"/>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din</w:t>
            </w:r>
            <w:r w:rsidRPr="008A41AE">
              <w:rPr>
                <w:rFonts w:ascii="Times New Roman" w:hAnsi="Times New Roman"/>
                <w:lang w:val="ro-RO"/>
              </w:rPr>
              <w:tab/>
              <w:t>Legea</w:t>
            </w:r>
            <w:r w:rsidRPr="008A41AE">
              <w:rPr>
                <w:rFonts w:ascii="Times New Roman" w:hAnsi="Times New Roman"/>
                <w:lang w:val="ro-RO"/>
              </w:rPr>
              <w:tab/>
              <w:t>nr. 296/2017</w:t>
            </w:r>
          </w:p>
        </w:tc>
        <w:tc>
          <w:tcPr>
            <w:tcW w:w="567" w:type="dxa"/>
          </w:tcPr>
          <w:p w14:paraId="5DE0FD3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B5F367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EB96D5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AA5657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632A0E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10</w:t>
            </w:r>
          </w:p>
        </w:tc>
      </w:tr>
      <w:tr w:rsidR="008A41AE" w:rsidRPr="008A41AE" w14:paraId="7DC8BAFB" w14:textId="77777777" w:rsidTr="00CA7163">
        <w:tc>
          <w:tcPr>
            <w:tcW w:w="675" w:type="dxa"/>
          </w:tcPr>
          <w:p w14:paraId="57A9106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BE82B7F"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Depozitarea agenților de curățare și a substanțelor dezinfectante se face într-un loc special destinat pentru aceasta, care nu se află în</w:t>
            </w:r>
          </w:p>
          <w:p w14:paraId="64D97150"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zonele în care se manipulează produsele alimentare?</w:t>
            </w:r>
          </w:p>
        </w:tc>
        <w:tc>
          <w:tcPr>
            <w:tcW w:w="1984" w:type="dxa"/>
          </w:tcPr>
          <w:p w14:paraId="04DD038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9 alin. (10) din Legea nr. 296/2017</w:t>
            </w:r>
          </w:p>
        </w:tc>
        <w:tc>
          <w:tcPr>
            <w:tcW w:w="567" w:type="dxa"/>
          </w:tcPr>
          <w:p w14:paraId="2DDCF00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0FF0961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BBB5CA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DDF550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BCCE06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12</w:t>
            </w:r>
          </w:p>
        </w:tc>
      </w:tr>
      <w:tr w:rsidR="008A41AE" w:rsidRPr="008A41AE" w14:paraId="674D7CC8" w14:textId="77777777" w:rsidTr="00CA7163">
        <w:tc>
          <w:tcPr>
            <w:tcW w:w="675" w:type="dxa"/>
          </w:tcPr>
          <w:p w14:paraId="18BA35FB"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AB5AF55"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 xml:space="preserve">Produsele </w:t>
            </w:r>
            <w:proofErr w:type="spellStart"/>
            <w:r w:rsidRPr="008A41AE">
              <w:rPr>
                <w:rFonts w:ascii="Times New Roman" w:hAnsi="Times New Roman"/>
                <w:lang w:val="ro-RO" w:eastAsia="ru-RU"/>
              </w:rPr>
              <w:t>biocide</w:t>
            </w:r>
            <w:proofErr w:type="spellEnd"/>
            <w:r w:rsidRPr="008A41AE">
              <w:rPr>
                <w:rFonts w:ascii="Times New Roman" w:hAnsi="Times New Roman"/>
                <w:lang w:val="ro-RO" w:eastAsia="ru-RU"/>
              </w:rPr>
              <w:t xml:space="preserve"> utilizate pentru dezinfectarea echipamentelor, recipientelor, ustensilelor de consum, suprafețelor sau conductelor folosite pentru producția, transportul, depozitarea sau consumul produselor alimentare sunt înregistrate de stat</w:t>
            </w:r>
          </w:p>
          <w:p w14:paraId="67141EDA"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lastRenderedPageBreak/>
              <w:t xml:space="preserve">și incluse în Registrul Național al Produselor </w:t>
            </w:r>
            <w:proofErr w:type="spellStart"/>
            <w:r w:rsidRPr="008A41AE">
              <w:rPr>
                <w:rFonts w:ascii="Times New Roman" w:hAnsi="Times New Roman"/>
                <w:lang w:val="ro-RO"/>
              </w:rPr>
              <w:t>Biocide</w:t>
            </w:r>
            <w:proofErr w:type="spellEnd"/>
            <w:r w:rsidRPr="008A41AE">
              <w:rPr>
                <w:rFonts w:ascii="Times New Roman" w:hAnsi="Times New Roman"/>
                <w:lang w:val="ro-RO"/>
              </w:rPr>
              <w:t>?</w:t>
            </w:r>
          </w:p>
          <w:p w14:paraId="09F07C4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p w14:paraId="69DC2C32"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1984" w:type="dxa"/>
          </w:tcPr>
          <w:p w14:paraId="3E985EC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lastRenderedPageBreak/>
              <w:t>Pct.11, 38, 110</w:t>
            </w:r>
          </w:p>
          <w:p w14:paraId="7679696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din HG nr.344/2020</w:t>
            </w:r>
          </w:p>
        </w:tc>
        <w:tc>
          <w:tcPr>
            <w:tcW w:w="567" w:type="dxa"/>
          </w:tcPr>
          <w:p w14:paraId="2ACDCEE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487C4E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7994F8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F8C825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C7172C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Cs/>
                <w:lang w:val="ro-RO"/>
              </w:rPr>
              <w:t>10</w:t>
            </w:r>
          </w:p>
        </w:tc>
      </w:tr>
      <w:tr w:rsidR="008A41AE" w:rsidRPr="008A41AE" w14:paraId="2CE2B5C7" w14:textId="77777777" w:rsidTr="00CA7163">
        <w:tc>
          <w:tcPr>
            <w:tcW w:w="10065" w:type="dxa"/>
            <w:gridSpan w:val="9"/>
            <w:shd w:val="clear" w:color="auto" w:fill="FFFFFF"/>
          </w:tcPr>
          <w:p w14:paraId="22B8F6D9"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Cerințe privind aprovizionarea cu apă și canalizare</w:t>
            </w:r>
          </w:p>
        </w:tc>
      </w:tr>
      <w:tr w:rsidR="008A41AE" w:rsidRPr="008A41AE" w14:paraId="7C6DE305" w14:textId="77777777" w:rsidTr="00CA7163">
        <w:tc>
          <w:tcPr>
            <w:tcW w:w="675" w:type="dxa"/>
          </w:tcPr>
          <w:p w14:paraId="1064700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782B9DFA" w14:textId="77777777" w:rsidR="008A41AE" w:rsidRPr="008A41AE" w:rsidRDefault="008A41AE" w:rsidP="008A41AE">
            <w:pPr>
              <w:widowControl w:val="0"/>
              <w:tabs>
                <w:tab w:val="left" w:pos="1067"/>
                <w:tab w:val="left" w:pos="1627"/>
                <w:tab w:val="left" w:pos="2698"/>
              </w:tabs>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w:t>
            </w:r>
            <w:r w:rsidRPr="008A41AE">
              <w:rPr>
                <w:rFonts w:ascii="Times New Roman" w:hAnsi="Times New Roman"/>
                <w:lang w:val="ro-RO"/>
              </w:rPr>
              <w:tab/>
              <w:t>este</w:t>
            </w:r>
            <w:r w:rsidRPr="008A41AE">
              <w:rPr>
                <w:rFonts w:ascii="Times New Roman" w:hAnsi="Times New Roman"/>
                <w:lang w:val="ro-RO"/>
              </w:rPr>
              <w:tab/>
              <w:t>prevăzută cu sursă de apă potabilă?</w:t>
            </w:r>
          </w:p>
          <w:p w14:paraId="3C58784E" w14:textId="77777777" w:rsidR="008A41AE" w:rsidRPr="008A41AE" w:rsidRDefault="008A41AE" w:rsidP="008A41AE">
            <w:pPr>
              <w:widowControl w:val="0"/>
              <w:tabs>
                <w:tab w:val="left" w:pos="1067"/>
                <w:tab w:val="left" w:pos="1627"/>
                <w:tab w:val="left" w:pos="2698"/>
              </w:tabs>
              <w:autoSpaceDE w:val="0"/>
              <w:autoSpaceDN w:val="0"/>
              <w:spacing w:after="0" w:line="240" w:lineRule="auto"/>
              <w:jc w:val="both"/>
              <w:rPr>
                <w:rFonts w:ascii="Times New Roman" w:hAnsi="Times New Roman"/>
                <w:lang w:val="ro-RO"/>
              </w:rPr>
            </w:pPr>
          </w:p>
        </w:tc>
        <w:tc>
          <w:tcPr>
            <w:tcW w:w="1984" w:type="dxa"/>
          </w:tcPr>
          <w:p w14:paraId="290C252C" w14:textId="77777777" w:rsidR="008A41AE" w:rsidRPr="008A41AE" w:rsidRDefault="008A41AE" w:rsidP="008A41AE">
            <w:pPr>
              <w:widowControl w:val="0"/>
              <w:tabs>
                <w:tab w:val="left" w:pos="595"/>
                <w:tab w:val="left" w:pos="1338"/>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15 alin. (1) din Legea</w:t>
            </w:r>
            <w:r w:rsidRPr="008A41AE">
              <w:rPr>
                <w:rFonts w:ascii="Times New Roman" w:hAnsi="Times New Roman"/>
                <w:lang w:val="ro-RO"/>
              </w:rPr>
              <w:tab/>
              <w:t>nr. 296/2017</w:t>
            </w:r>
          </w:p>
        </w:tc>
        <w:tc>
          <w:tcPr>
            <w:tcW w:w="567" w:type="dxa"/>
          </w:tcPr>
          <w:p w14:paraId="51FAE4D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12A26D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920969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23DF73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E4118EC"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18</w:t>
            </w:r>
          </w:p>
          <w:p w14:paraId="6265F4D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r>
      <w:tr w:rsidR="008A41AE" w:rsidRPr="008A41AE" w14:paraId="0D2DCE9B" w14:textId="77777777" w:rsidTr="00CA7163">
        <w:tc>
          <w:tcPr>
            <w:tcW w:w="675" w:type="dxa"/>
          </w:tcPr>
          <w:p w14:paraId="1EAB22A4"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65CAFB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Operatorul asigură controlul potabilității apei?</w:t>
            </w:r>
          </w:p>
        </w:tc>
        <w:tc>
          <w:tcPr>
            <w:tcW w:w="1984" w:type="dxa"/>
          </w:tcPr>
          <w:p w14:paraId="4CCECE6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31</w:t>
            </w:r>
            <w:r w:rsidRPr="008A41AE">
              <w:rPr>
                <w:rFonts w:ascii="Times New Roman" w:hAnsi="Times New Roman"/>
                <w:vertAlign w:val="superscript"/>
                <w:lang w:val="ro-RO"/>
              </w:rPr>
              <w:t>2</w:t>
            </w:r>
            <w:r w:rsidRPr="008A41AE">
              <w:rPr>
                <w:rFonts w:ascii="Times New Roman" w:hAnsi="Times New Roman"/>
                <w:lang w:val="ro-RO"/>
              </w:rPr>
              <w:t xml:space="preserve"> alin. (1)</w:t>
            </w:r>
          </w:p>
          <w:p w14:paraId="34D1697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lit. d) din Legea nr. 306/2018</w:t>
            </w:r>
          </w:p>
        </w:tc>
        <w:tc>
          <w:tcPr>
            <w:tcW w:w="567" w:type="dxa"/>
          </w:tcPr>
          <w:p w14:paraId="60C6B89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2A5517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B3290A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DE340E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23D1A7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0C8E0785" w14:textId="77777777" w:rsidTr="00CA7163">
        <w:tc>
          <w:tcPr>
            <w:tcW w:w="675" w:type="dxa"/>
          </w:tcPr>
          <w:p w14:paraId="315BD5B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B21C8C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Apa potabilă utilizată în unitate este      </w:t>
            </w:r>
            <w:proofErr w:type="spellStart"/>
            <w:r w:rsidRPr="008A41AE">
              <w:rPr>
                <w:rFonts w:ascii="Times New Roman" w:hAnsi="Times New Roman"/>
                <w:lang w:val="ro-RO"/>
              </w:rPr>
              <w:t>sanogenă</w:t>
            </w:r>
            <w:proofErr w:type="spellEnd"/>
            <w:r w:rsidRPr="008A41AE">
              <w:rPr>
                <w:rFonts w:ascii="Times New Roman" w:hAnsi="Times New Roman"/>
                <w:lang w:val="ro-RO"/>
              </w:rPr>
              <w:t xml:space="preserv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curată, îndeplinind </w:t>
            </w:r>
            <w:proofErr w:type="spellStart"/>
            <w:r w:rsidRPr="008A41AE">
              <w:rPr>
                <w:rFonts w:ascii="Times New Roman" w:hAnsi="Times New Roman"/>
                <w:lang w:val="ro-RO"/>
              </w:rPr>
              <w:t>condiţiile</w:t>
            </w:r>
            <w:proofErr w:type="spellEnd"/>
            <w:r w:rsidRPr="008A41AE">
              <w:rPr>
                <w:rFonts w:ascii="Times New Roman" w:hAnsi="Times New Roman"/>
                <w:lang w:val="ro-RO"/>
              </w:rPr>
              <w:t xml:space="preserve"> prevăzute la art.4 alin.(1) din Legea nr.182/2019?</w:t>
            </w:r>
          </w:p>
        </w:tc>
        <w:tc>
          <w:tcPr>
            <w:tcW w:w="1984" w:type="dxa"/>
          </w:tcPr>
          <w:p w14:paraId="4A20868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Art.4 alin.(1) din Legea nr.182/2019?</w:t>
            </w:r>
          </w:p>
        </w:tc>
        <w:tc>
          <w:tcPr>
            <w:tcW w:w="567" w:type="dxa"/>
          </w:tcPr>
          <w:p w14:paraId="5CD6F6F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DCE15F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62E48B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8A8DBC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6104B48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3B23F8DC" w14:textId="77777777" w:rsidTr="00CA7163">
        <w:tc>
          <w:tcPr>
            <w:tcW w:w="675" w:type="dxa"/>
          </w:tcPr>
          <w:p w14:paraId="3FC32B7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D667BBF"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Circuitul apei nepotabile în unitate se face printr-un sistem separat, bine identificat, care</w:t>
            </w:r>
          </w:p>
          <w:p w14:paraId="1FA6253B"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nu are conexiuni cu sistemul de apă potabilă?</w:t>
            </w:r>
          </w:p>
        </w:tc>
        <w:tc>
          <w:tcPr>
            <w:tcW w:w="1984" w:type="dxa"/>
          </w:tcPr>
          <w:p w14:paraId="43EF0FE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15 alin. (4) din Legea nr. 296/2017</w:t>
            </w:r>
          </w:p>
        </w:tc>
        <w:tc>
          <w:tcPr>
            <w:tcW w:w="567" w:type="dxa"/>
          </w:tcPr>
          <w:p w14:paraId="454268C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FBACCA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C48D54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12B567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6A00FBC"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65885B50"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w w:val="99"/>
                <w:lang w:val="ro-RO"/>
              </w:rPr>
              <w:t>7</w:t>
            </w:r>
          </w:p>
        </w:tc>
      </w:tr>
      <w:tr w:rsidR="008A41AE" w:rsidRPr="008A41AE" w14:paraId="4BAF4095" w14:textId="77777777" w:rsidTr="00CA7163">
        <w:tc>
          <w:tcPr>
            <w:tcW w:w="10065" w:type="dxa"/>
            <w:gridSpan w:val="9"/>
            <w:shd w:val="clear" w:color="auto" w:fill="A6A6A6"/>
          </w:tcPr>
          <w:p w14:paraId="6E0EDFD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 xml:space="preserve">Cerințe privind comercializarea produselor alimentare </w:t>
            </w:r>
          </w:p>
        </w:tc>
      </w:tr>
      <w:tr w:rsidR="008A41AE" w:rsidRPr="008A41AE" w14:paraId="2A4DB1E8" w14:textId="77777777" w:rsidTr="00CA7163">
        <w:tc>
          <w:tcPr>
            <w:tcW w:w="675" w:type="dxa"/>
          </w:tcPr>
          <w:p w14:paraId="1D4D7490"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F7D8963"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Procesul de comercializare a produselor alimentare este stabilit astfel încât să asigure </w:t>
            </w:r>
            <w:proofErr w:type="spellStart"/>
            <w:r w:rsidRPr="008A41AE">
              <w:rPr>
                <w:rFonts w:ascii="Times New Roman" w:hAnsi="Times New Roman"/>
                <w:lang w:val="ro-RO"/>
              </w:rPr>
              <w:t>desfăşurarea</w:t>
            </w:r>
            <w:proofErr w:type="spellEnd"/>
            <w:r w:rsidRPr="008A41AE">
              <w:rPr>
                <w:rFonts w:ascii="Times New Roman" w:hAnsi="Times New Roman"/>
                <w:lang w:val="ro-RO"/>
              </w:rPr>
              <w:t xml:space="preserve"> fluxului într-un singur sens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să evite</w:t>
            </w:r>
          </w:p>
          <w:p w14:paraId="4E0C62F8"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roofErr w:type="spellStart"/>
            <w:r w:rsidRPr="008A41AE">
              <w:rPr>
                <w:rFonts w:ascii="Times New Roman" w:hAnsi="Times New Roman"/>
                <w:lang w:val="ro-RO"/>
              </w:rPr>
              <w:t>încrucişările</w:t>
            </w:r>
            <w:proofErr w:type="spellEnd"/>
            <w:r w:rsidRPr="008A41AE">
              <w:rPr>
                <w:rFonts w:ascii="Times New Roman" w:hAnsi="Times New Roman"/>
                <w:lang w:val="ro-RO"/>
              </w:rPr>
              <w:t xml:space="preserve"> între fazele insalubre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salubre?</w:t>
            </w:r>
          </w:p>
        </w:tc>
        <w:tc>
          <w:tcPr>
            <w:tcW w:w="1984" w:type="dxa"/>
          </w:tcPr>
          <w:p w14:paraId="4C3DB34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10 anexa 4 din HG nr. 206/2023</w:t>
            </w:r>
          </w:p>
        </w:tc>
        <w:tc>
          <w:tcPr>
            <w:tcW w:w="567" w:type="dxa"/>
          </w:tcPr>
          <w:p w14:paraId="7613E6A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483E35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2B6533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7A2EBC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03CDF4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10</w:t>
            </w:r>
          </w:p>
        </w:tc>
      </w:tr>
      <w:tr w:rsidR="008A41AE" w:rsidRPr="008A41AE" w14:paraId="0BEA5309" w14:textId="77777777" w:rsidTr="00CA7163">
        <w:trPr>
          <w:trHeight w:val="1347"/>
        </w:trPr>
        <w:tc>
          <w:tcPr>
            <w:tcW w:w="675" w:type="dxa"/>
          </w:tcPr>
          <w:p w14:paraId="01AEDD56"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C6DEDBB" w14:textId="77777777" w:rsidR="008A41AE" w:rsidRPr="008A41AE" w:rsidRDefault="008A41AE" w:rsidP="008A41AE">
            <w:pPr>
              <w:widowControl w:val="0"/>
              <w:tabs>
                <w:tab w:val="left" w:pos="1834"/>
                <w:tab w:val="left" w:pos="2019"/>
              </w:tabs>
              <w:autoSpaceDE w:val="0"/>
              <w:autoSpaceDN w:val="0"/>
              <w:spacing w:after="0" w:line="240" w:lineRule="auto"/>
              <w:jc w:val="both"/>
              <w:rPr>
                <w:rFonts w:ascii="Times New Roman" w:hAnsi="Times New Roman"/>
                <w:lang w:val="ro-RO"/>
              </w:rPr>
            </w:pPr>
            <w:r w:rsidRPr="008A41AE">
              <w:rPr>
                <w:rFonts w:ascii="Times New Roman" w:hAnsi="Times New Roman"/>
                <w:lang w:val="ro-RO"/>
              </w:rPr>
              <w:t>Produsele</w:t>
            </w:r>
            <w:r w:rsidRPr="008A41AE">
              <w:rPr>
                <w:rFonts w:ascii="Times New Roman" w:hAnsi="Times New Roman"/>
                <w:lang w:val="ro-RO"/>
              </w:rPr>
              <w:tab/>
              <w:t>alimentare depozitate și cele expuse spre comercializare de unitatea de comerț respectă termenul de valabilitate, conform  prescrierilor producătorului?</w:t>
            </w:r>
          </w:p>
        </w:tc>
        <w:tc>
          <w:tcPr>
            <w:tcW w:w="1984" w:type="dxa"/>
          </w:tcPr>
          <w:p w14:paraId="1045EF5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7, alin (6),</w:t>
            </w:r>
          </w:p>
          <w:p w14:paraId="65FB7CE6" w14:textId="77777777" w:rsidR="008A41AE" w:rsidRPr="008A41AE" w:rsidRDefault="008A41AE" w:rsidP="008A41AE">
            <w:pPr>
              <w:widowControl w:val="0"/>
              <w:tabs>
                <w:tab w:val="left" w:pos="1338"/>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lit. f), art. 12, alin. (6) din Legea</w:t>
            </w:r>
            <w:r w:rsidRPr="008A41AE">
              <w:rPr>
                <w:rFonts w:ascii="Times New Roman" w:hAnsi="Times New Roman"/>
                <w:lang w:val="ro-RO"/>
              </w:rPr>
              <w:tab/>
              <w:t>nr. 306/2018;</w:t>
            </w:r>
          </w:p>
        </w:tc>
        <w:tc>
          <w:tcPr>
            <w:tcW w:w="567" w:type="dxa"/>
          </w:tcPr>
          <w:p w14:paraId="7BF3686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3F94A5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DA6402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DF8E43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059464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1B8ED2D9" w14:textId="77777777" w:rsidTr="00CA7163">
        <w:tc>
          <w:tcPr>
            <w:tcW w:w="675" w:type="dxa"/>
          </w:tcPr>
          <w:p w14:paraId="3780450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EE5FA2F" w14:textId="77777777" w:rsidR="008A41AE" w:rsidRPr="008A41AE" w:rsidRDefault="008A41AE" w:rsidP="008A41AE">
            <w:pPr>
              <w:widowControl w:val="0"/>
              <w:tabs>
                <w:tab w:val="left" w:pos="1287"/>
                <w:tab w:val="left" w:pos="2760"/>
              </w:tabs>
              <w:autoSpaceDE w:val="0"/>
              <w:autoSpaceDN w:val="0"/>
              <w:spacing w:after="0" w:line="240" w:lineRule="auto"/>
              <w:jc w:val="both"/>
              <w:rPr>
                <w:rFonts w:ascii="Times New Roman" w:hAnsi="Times New Roman"/>
                <w:lang w:val="ro-RO"/>
              </w:rPr>
            </w:pPr>
            <w:r w:rsidRPr="008A41AE">
              <w:rPr>
                <w:rFonts w:ascii="Times New Roman" w:hAnsi="Times New Roman"/>
                <w:lang w:val="ro-RO"/>
              </w:rPr>
              <w:t>Produsele alimentare introduse pe  piață corespund reglementărilor din domeniul alimentar?</w:t>
            </w:r>
          </w:p>
        </w:tc>
        <w:tc>
          <w:tcPr>
            <w:tcW w:w="1984" w:type="dxa"/>
          </w:tcPr>
          <w:p w14:paraId="67BBBD9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Art.7 alin. (6) lit. a) din Legea nr.306/2018</w:t>
            </w:r>
          </w:p>
        </w:tc>
        <w:tc>
          <w:tcPr>
            <w:tcW w:w="567" w:type="dxa"/>
          </w:tcPr>
          <w:p w14:paraId="2864D52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F52BCD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424803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757A99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9116650"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18</w:t>
            </w:r>
          </w:p>
        </w:tc>
      </w:tr>
      <w:tr w:rsidR="008A41AE" w:rsidRPr="008A41AE" w14:paraId="6B6C73CB" w14:textId="77777777" w:rsidTr="00CA7163">
        <w:tc>
          <w:tcPr>
            <w:tcW w:w="675" w:type="dxa"/>
          </w:tcPr>
          <w:p w14:paraId="513B82C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73142198" w14:textId="77777777" w:rsidR="008A41AE" w:rsidRPr="008A41AE" w:rsidRDefault="008A41AE" w:rsidP="008A41AE">
            <w:pPr>
              <w:widowControl w:val="0"/>
              <w:tabs>
                <w:tab w:val="left" w:pos="1287"/>
                <w:tab w:val="left" w:pos="2760"/>
              </w:tabs>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Fiecare lot de produse alimentare este recepționat și </w:t>
            </w:r>
          </w:p>
          <w:p w14:paraId="6659AB3E" w14:textId="77777777" w:rsidR="008A41AE" w:rsidRPr="008A41AE" w:rsidRDefault="008A41AE" w:rsidP="008A41AE">
            <w:pPr>
              <w:widowControl w:val="0"/>
              <w:tabs>
                <w:tab w:val="left" w:pos="1287"/>
                <w:tab w:val="left" w:pos="2760"/>
              </w:tabs>
              <w:autoSpaceDE w:val="0"/>
              <w:autoSpaceDN w:val="0"/>
              <w:spacing w:after="0" w:line="240" w:lineRule="auto"/>
              <w:jc w:val="both"/>
              <w:rPr>
                <w:rFonts w:ascii="Times New Roman" w:hAnsi="Times New Roman"/>
                <w:lang w:val="ro-RO"/>
              </w:rPr>
            </w:pPr>
            <w:r w:rsidRPr="008A41AE">
              <w:rPr>
                <w:rFonts w:ascii="Times New Roman" w:hAnsi="Times New Roman"/>
                <w:lang w:val="ro-RO"/>
              </w:rPr>
              <w:t>introdus pe piață este însoțit de un certificat de calitate?</w:t>
            </w:r>
          </w:p>
        </w:tc>
        <w:tc>
          <w:tcPr>
            <w:tcW w:w="1984" w:type="dxa"/>
          </w:tcPr>
          <w:p w14:paraId="190B607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Art.13</w:t>
            </w:r>
            <w:r w:rsidRPr="008A41AE">
              <w:rPr>
                <w:rFonts w:ascii="Times New Roman" w:hAnsi="Times New Roman"/>
                <w:vertAlign w:val="superscript"/>
                <w:lang w:val="ro-RO"/>
              </w:rPr>
              <w:t>1</w:t>
            </w:r>
            <w:r w:rsidRPr="008A41AE">
              <w:rPr>
                <w:rFonts w:ascii="Times New Roman" w:hAnsi="Times New Roman"/>
                <w:lang w:val="ro-RO"/>
              </w:rPr>
              <w:t xml:space="preserve"> alin. (2) și (5) Legea nr.306/2018</w:t>
            </w:r>
          </w:p>
        </w:tc>
        <w:tc>
          <w:tcPr>
            <w:tcW w:w="567" w:type="dxa"/>
          </w:tcPr>
          <w:p w14:paraId="647F6647"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567" w:type="dxa"/>
          </w:tcPr>
          <w:p w14:paraId="06839779"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689" w:type="dxa"/>
          </w:tcPr>
          <w:p w14:paraId="0156C318"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2004" w:type="dxa"/>
            <w:gridSpan w:val="2"/>
          </w:tcPr>
          <w:p w14:paraId="788723CA"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567" w:type="dxa"/>
            <w:vAlign w:val="center"/>
          </w:tcPr>
          <w:p w14:paraId="737505CD"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4863756B" w14:textId="77777777" w:rsidTr="00CA7163">
        <w:tc>
          <w:tcPr>
            <w:tcW w:w="675" w:type="dxa"/>
          </w:tcPr>
          <w:p w14:paraId="3AA3295C"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0767694" w14:textId="77777777" w:rsidR="008A41AE" w:rsidRPr="008A41AE" w:rsidRDefault="008A41AE" w:rsidP="008A41AE">
            <w:pPr>
              <w:widowControl w:val="0"/>
              <w:tabs>
                <w:tab w:val="left" w:pos="1287"/>
                <w:tab w:val="left" w:pos="2760"/>
              </w:tabs>
              <w:autoSpaceDE w:val="0"/>
              <w:autoSpaceDN w:val="0"/>
              <w:spacing w:after="0" w:line="240" w:lineRule="auto"/>
              <w:jc w:val="both"/>
              <w:rPr>
                <w:rFonts w:ascii="Times New Roman" w:hAnsi="Times New Roman"/>
                <w:lang w:val="ro-RO"/>
              </w:rPr>
            </w:pPr>
            <w:r w:rsidRPr="008A41AE">
              <w:rPr>
                <w:rFonts w:ascii="Times New Roman" w:hAnsi="Times New Roman"/>
                <w:lang w:val="ro-RO"/>
              </w:rPr>
              <w:t>Operatorul din domeniul alimentar efectuează controlul siguranței produselor alimentare în conformitate cu planurile de autocontrol?</w:t>
            </w:r>
          </w:p>
        </w:tc>
        <w:tc>
          <w:tcPr>
            <w:tcW w:w="1984" w:type="dxa"/>
          </w:tcPr>
          <w:p w14:paraId="7BAFE28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Art.13</w:t>
            </w:r>
            <w:r w:rsidRPr="008A41AE">
              <w:rPr>
                <w:rFonts w:ascii="Times New Roman" w:hAnsi="Times New Roman"/>
                <w:vertAlign w:val="superscript"/>
                <w:lang w:val="ro-RO"/>
              </w:rPr>
              <w:t>1</w:t>
            </w:r>
            <w:r w:rsidRPr="008A41AE">
              <w:rPr>
                <w:rFonts w:ascii="Times New Roman" w:hAnsi="Times New Roman"/>
                <w:lang w:val="ro-RO"/>
              </w:rPr>
              <w:t xml:space="preserve"> alin. (3) și (4) Legea nr.306/2018</w:t>
            </w:r>
          </w:p>
        </w:tc>
        <w:tc>
          <w:tcPr>
            <w:tcW w:w="567" w:type="dxa"/>
          </w:tcPr>
          <w:p w14:paraId="25926249"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567" w:type="dxa"/>
          </w:tcPr>
          <w:p w14:paraId="7BD14D21"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689" w:type="dxa"/>
          </w:tcPr>
          <w:p w14:paraId="2788D730"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2004" w:type="dxa"/>
            <w:gridSpan w:val="2"/>
          </w:tcPr>
          <w:p w14:paraId="47B40B01" w14:textId="77777777" w:rsidR="008A41AE" w:rsidRPr="008A41AE" w:rsidRDefault="008A41AE" w:rsidP="008A41AE">
            <w:pPr>
              <w:widowControl w:val="0"/>
              <w:autoSpaceDE w:val="0"/>
              <w:autoSpaceDN w:val="0"/>
              <w:spacing w:after="0" w:line="240" w:lineRule="auto"/>
              <w:rPr>
                <w:rFonts w:ascii="Times New Roman" w:hAnsi="Times New Roman"/>
                <w:highlight w:val="cyan"/>
                <w:lang w:val="ro-RO"/>
              </w:rPr>
            </w:pPr>
          </w:p>
        </w:tc>
        <w:tc>
          <w:tcPr>
            <w:tcW w:w="567" w:type="dxa"/>
            <w:vAlign w:val="center"/>
          </w:tcPr>
          <w:p w14:paraId="6116F28A"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2BCD456E" w14:textId="77777777" w:rsidTr="00CA7163">
        <w:tc>
          <w:tcPr>
            <w:tcW w:w="675" w:type="dxa"/>
          </w:tcPr>
          <w:p w14:paraId="2A9C692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D7BE559"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 xml:space="preserve">Comercializarea produselor crude din categoria cărnii, a </w:t>
            </w:r>
            <w:proofErr w:type="spellStart"/>
            <w:r w:rsidRPr="008A41AE">
              <w:rPr>
                <w:rFonts w:ascii="Times New Roman" w:hAnsi="Times New Roman"/>
                <w:lang w:val="ro-RO" w:eastAsia="ru-RU"/>
              </w:rPr>
              <w:t>peştelui</w:t>
            </w:r>
            <w:proofErr w:type="spellEnd"/>
            <w:r w:rsidRPr="008A41AE">
              <w:rPr>
                <w:rFonts w:ascii="Times New Roman" w:hAnsi="Times New Roman"/>
                <w:lang w:val="ro-RO" w:eastAsia="ru-RU"/>
              </w:rPr>
              <w:t xml:space="preserve">, a fructelor de mare, a ouălor, a legumelor și a altor produse similare sau a subproduselor din ele, a laptelui </w:t>
            </w:r>
            <w:proofErr w:type="spellStart"/>
            <w:r w:rsidRPr="008A41AE">
              <w:rPr>
                <w:rFonts w:ascii="Times New Roman" w:hAnsi="Times New Roman"/>
                <w:lang w:val="ro-RO" w:eastAsia="ru-RU"/>
              </w:rPr>
              <w:t>şi</w:t>
            </w:r>
            <w:proofErr w:type="spellEnd"/>
            <w:r w:rsidRPr="008A41AE">
              <w:rPr>
                <w:rFonts w:ascii="Times New Roman" w:hAnsi="Times New Roman"/>
                <w:lang w:val="ro-RO" w:eastAsia="ru-RU"/>
              </w:rPr>
              <w:t xml:space="preserve"> a produselor lactate, a </w:t>
            </w:r>
            <w:proofErr w:type="spellStart"/>
            <w:r w:rsidRPr="008A41AE">
              <w:rPr>
                <w:rFonts w:ascii="Times New Roman" w:hAnsi="Times New Roman"/>
                <w:lang w:val="ro-RO" w:eastAsia="ru-RU"/>
              </w:rPr>
              <w:t>îngheţatei</w:t>
            </w:r>
            <w:proofErr w:type="spellEnd"/>
            <w:r w:rsidRPr="008A41AE">
              <w:rPr>
                <w:rFonts w:ascii="Times New Roman" w:hAnsi="Times New Roman"/>
                <w:lang w:val="ro-RO" w:eastAsia="ru-RU"/>
              </w:rPr>
              <w:t xml:space="preserve">, a brânzeturilor, a untului, a ouălor </w:t>
            </w:r>
            <w:proofErr w:type="spellStart"/>
            <w:r w:rsidRPr="008A41AE">
              <w:rPr>
                <w:rFonts w:ascii="Times New Roman" w:hAnsi="Times New Roman"/>
                <w:lang w:val="ro-RO" w:eastAsia="ru-RU"/>
              </w:rPr>
              <w:t>şi</w:t>
            </w:r>
            <w:proofErr w:type="spellEnd"/>
            <w:r w:rsidRPr="008A41AE">
              <w:rPr>
                <w:rFonts w:ascii="Times New Roman" w:hAnsi="Times New Roman"/>
                <w:lang w:val="ro-RO" w:eastAsia="ru-RU"/>
              </w:rPr>
              <w:t xml:space="preserve"> a </w:t>
            </w:r>
            <w:r w:rsidRPr="008A41AE">
              <w:rPr>
                <w:rFonts w:ascii="Times New Roman" w:hAnsi="Times New Roman"/>
                <w:lang w:val="ro-RO" w:eastAsia="ru-RU"/>
              </w:rPr>
              <w:lastRenderedPageBreak/>
              <w:t xml:space="preserve">semipreparatelor din ele poate fi desfășurată în: </w:t>
            </w:r>
            <w:proofErr w:type="spellStart"/>
            <w:r w:rsidRPr="008A41AE">
              <w:rPr>
                <w:rFonts w:ascii="Times New Roman" w:hAnsi="Times New Roman"/>
                <w:lang w:val="ro-RO" w:eastAsia="ru-RU"/>
              </w:rPr>
              <w:t>unităţi</w:t>
            </w:r>
            <w:proofErr w:type="spellEnd"/>
            <w:r w:rsidRPr="008A41AE">
              <w:rPr>
                <w:rFonts w:ascii="Times New Roman" w:hAnsi="Times New Roman"/>
                <w:lang w:val="ro-RO" w:eastAsia="ru-RU"/>
              </w:rPr>
              <w:t xml:space="preserve"> comerciale specializate; </w:t>
            </w:r>
            <w:proofErr w:type="spellStart"/>
            <w:r w:rsidRPr="008A41AE">
              <w:rPr>
                <w:rFonts w:ascii="Times New Roman" w:hAnsi="Times New Roman"/>
                <w:lang w:val="ro-RO" w:eastAsia="ru-RU"/>
              </w:rPr>
              <w:t>secţii</w:t>
            </w:r>
            <w:proofErr w:type="spellEnd"/>
            <w:r w:rsidRPr="008A41AE">
              <w:rPr>
                <w:rFonts w:ascii="Times New Roman" w:hAnsi="Times New Roman"/>
                <w:lang w:val="ro-RO" w:eastAsia="ru-RU"/>
              </w:rPr>
              <w:t xml:space="preserve"> specializate de produse alimentare din cadrul unităților comerciale; vitrine frigorifice distincte;</w:t>
            </w:r>
          </w:p>
          <w:p w14:paraId="251A66CB"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lang w:val="ro-RO" w:eastAsia="ru-RU"/>
              </w:rPr>
              <w:t>vitrine frigorifice care dispun de secțiuni separate prin material impenetrabil (sticlă, metal, materiale plastice), astfel ca să nu fie posibilă contaminarea secundară sau încrucișată?</w:t>
            </w:r>
          </w:p>
        </w:tc>
        <w:tc>
          <w:tcPr>
            <w:tcW w:w="1984" w:type="dxa"/>
          </w:tcPr>
          <w:p w14:paraId="00E63CF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lastRenderedPageBreak/>
              <w:t>Pct. 27 anexa 4 din HG nr. 206/2023</w:t>
            </w:r>
          </w:p>
        </w:tc>
        <w:tc>
          <w:tcPr>
            <w:tcW w:w="567" w:type="dxa"/>
          </w:tcPr>
          <w:p w14:paraId="1BBD5A3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A3B00A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4957BC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5BB10D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4819F68"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Cs/>
                <w:lang w:val="ro-RO"/>
              </w:rPr>
              <w:t>15</w:t>
            </w:r>
          </w:p>
        </w:tc>
      </w:tr>
      <w:tr w:rsidR="008A41AE" w:rsidRPr="008A41AE" w14:paraId="41DB1B6A" w14:textId="77777777" w:rsidTr="00CA7163">
        <w:tc>
          <w:tcPr>
            <w:tcW w:w="675" w:type="dxa"/>
          </w:tcPr>
          <w:p w14:paraId="7CED4F1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7014103" w14:textId="77777777" w:rsidR="008A41AE" w:rsidRPr="008A41AE" w:rsidRDefault="008A41AE" w:rsidP="008A41AE">
            <w:pPr>
              <w:shd w:val="clear" w:color="auto" w:fill="FFFFFF"/>
              <w:spacing w:after="0" w:line="240" w:lineRule="auto"/>
              <w:jc w:val="both"/>
              <w:rPr>
                <w:rFonts w:ascii="Times New Roman" w:hAnsi="Times New Roman"/>
                <w:lang w:val="ro-RO" w:eastAsia="ru-RU"/>
              </w:rPr>
            </w:pPr>
            <w:r w:rsidRPr="008A41AE">
              <w:rPr>
                <w:rFonts w:ascii="Times New Roman" w:hAnsi="Times New Roman"/>
                <w:shd w:val="clear" w:color="auto" w:fill="FFFFFF"/>
                <w:lang w:val="ro-RO" w:eastAsia="ru-RU"/>
              </w:rPr>
              <w:t>Produsele alimentare de origine animală cu adaos de substituenți de origine vegetală, grăsimi vegetale și proteine vegetale se plasează în zone separate ale raftului față de cele fără adaos?</w:t>
            </w:r>
          </w:p>
        </w:tc>
        <w:tc>
          <w:tcPr>
            <w:tcW w:w="1984" w:type="dxa"/>
          </w:tcPr>
          <w:p w14:paraId="4627E78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28 anexa 4 din HG nr. 206/2023</w:t>
            </w:r>
          </w:p>
        </w:tc>
        <w:tc>
          <w:tcPr>
            <w:tcW w:w="567" w:type="dxa"/>
          </w:tcPr>
          <w:p w14:paraId="03EA254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8A4B23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156B6C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6AE203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115F16A"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12</w:t>
            </w:r>
          </w:p>
        </w:tc>
      </w:tr>
      <w:tr w:rsidR="008A41AE" w:rsidRPr="008A41AE" w14:paraId="71A520D4" w14:textId="77777777" w:rsidTr="00CA7163">
        <w:tc>
          <w:tcPr>
            <w:tcW w:w="675" w:type="dxa"/>
          </w:tcPr>
          <w:p w14:paraId="0DB79C49"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57F3553D" w14:textId="77777777" w:rsidR="008A41AE" w:rsidRPr="008A41AE" w:rsidRDefault="008A41AE" w:rsidP="008A41AE">
            <w:pPr>
              <w:shd w:val="clear" w:color="auto" w:fill="FFFFFF"/>
              <w:spacing w:after="0" w:line="240" w:lineRule="auto"/>
              <w:jc w:val="both"/>
              <w:rPr>
                <w:rFonts w:ascii="Times New Roman" w:hAnsi="Times New Roman"/>
                <w:highlight w:val="yellow"/>
                <w:shd w:val="clear" w:color="auto" w:fill="FFFFFF"/>
                <w:lang w:val="ro-RO" w:eastAsia="ru-RU"/>
              </w:rPr>
            </w:pPr>
            <w:r w:rsidRPr="008A41AE">
              <w:rPr>
                <w:rFonts w:ascii="Times New Roman" w:hAnsi="Times New Roman"/>
                <w:shd w:val="clear" w:color="auto" w:fill="FFFFFF"/>
                <w:lang w:val="ro-RO" w:eastAsia="ru-RU"/>
              </w:rPr>
              <w:t>Expunerea ouălor spre comercializare se efectuează în conformitate cu Norma sanitar-veterinară privind comercializarea ouălor pentru consum uman, aprobată prin Hotărârea Guvernului nr. 1208/2008.</w:t>
            </w:r>
          </w:p>
        </w:tc>
        <w:tc>
          <w:tcPr>
            <w:tcW w:w="1984" w:type="dxa"/>
          </w:tcPr>
          <w:p w14:paraId="2D19F24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40 anexa 4 din HG nr.206/2023</w:t>
            </w:r>
          </w:p>
        </w:tc>
        <w:tc>
          <w:tcPr>
            <w:tcW w:w="567" w:type="dxa"/>
          </w:tcPr>
          <w:p w14:paraId="576F936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E77F1C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A831AB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2A4939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EBF72D4"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48C40BA1" w14:textId="77777777" w:rsidTr="00CA7163">
        <w:tc>
          <w:tcPr>
            <w:tcW w:w="675" w:type="dxa"/>
          </w:tcPr>
          <w:p w14:paraId="66E961D8"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25B8CFD" w14:textId="77777777" w:rsidR="008A41AE" w:rsidRPr="008A41AE" w:rsidRDefault="008A41AE" w:rsidP="008A41AE">
            <w:pPr>
              <w:shd w:val="clear" w:color="auto" w:fill="FFFFFF"/>
              <w:spacing w:after="0" w:line="240" w:lineRule="auto"/>
              <w:jc w:val="both"/>
              <w:rPr>
                <w:rFonts w:ascii="Times New Roman" w:hAnsi="Times New Roman"/>
                <w:highlight w:val="yellow"/>
                <w:shd w:val="clear" w:color="auto" w:fill="FFFFFF"/>
                <w:lang w:val="ro-RO" w:eastAsia="ru-RU"/>
              </w:rPr>
            </w:pPr>
            <w:r w:rsidRPr="008A41AE">
              <w:rPr>
                <w:rFonts w:ascii="Times New Roman" w:hAnsi="Times New Roman"/>
                <w:shd w:val="clear" w:color="auto" w:fill="FFFFFF"/>
                <w:lang w:val="ro-RO" w:eastAsia="ru-RU"/>
              </w:rPr>
              <w:t>Comercializarea peștelui viu se efectuează în spații dotate cu bazine acvatice cu facilități de îmbunătățire a apei cu oxigen și facilități de evacuare a apei. Comercializarea peștelui refrigerat sau congelat, precum și a produselor din pește se efectuează în vitrine frigorifice, în spații separate, la o temperatură corespunzătoare proceselor tehnologice.</w:t>
            </w:r>
          </w:p>
        </w:tc>
        <w:tc>
          <w:tcPr>
            <w:tcW w:w="1984" w:type="dxa"/>
          </w:tcPr>
          <w:p w14:paraId="2D3C808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41 anexa 4 din HG nr.206/2023</w:t>
            </w:r>
          </w:p>
        </w:tc>
        <w:tc>
          <w:tcPr>
            <w:tcW w:w="567" w:type="dxa"/>
          </w:tcPr>
          <w:p w14:paraId="051AB05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BEC3E3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11BB5C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F1A29A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9BCBDA4"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1162CA8A" w14:textId="77777777" w:rsidTr="00CA7163">
        <w:tc>
          <w:tcPr>
            <w:tcW w:w="675" w:type="dxa"/>
          </w:tcPr>
          <w:p w14:paraId="23FEEB2B"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59095A2" w14:textId="77777777" w:rsidR="008A41AE" w:rsidRPr="008A41AE" w:rsidRDefault="008A41AE" w:rsidP="008A41AE">
            <w:pPr>
              <w:shd w:val="clear" w:color="auto" w:fill="FFFFFF"/>
              <w:spacing w:after="0" w:line="240" w:lineRule="auto"/>
              <w:jc w:val="both"/>
              <w:rPr>
                <w:rFonts w:ascii="Times New Roman" w:hAnsi="Times New Roman"/>
                <w:shd w:val="clear" w:color="auto" w:fill="FFFFFF"/>
                <w:lang w:val="ro-RO" w:eastAsia="ru-RU"/>
              </w:rPr>
            </w:pPr>
            <w:r w:rsidRPr="008A41AE">
              <w:rPr>
                <w:rFonts w:ascii="Times New Roman" w:hAnsi="Times New Roman"/>
                <w:shd w:val="clear" w:color="auto" w:fill="FFFFFF"/>
                <w:lang w:val="ro-RO" w:eastAsia="ru-RU"/>
              </w:rPr>
              <w:t>Comercializarea legumelor, fructelor și pomușoarelor se efectuează în conformitate cu prevederile Hotărârii Guvernului nr. 929/2009 cu privire la aprobarea „</w:t>
            </w:r>
            <w:proofErr w:type="spellStart"/>
            <w:r w:rsidRPr="008A41AE">
              <w:rPr>
                <w:rFonts w:ascii="Times New Roman" w:hAnsi="Times New Roman"/>
                <w:shd w:val="clear" w:color="auto" w:fill="FFFFFF"/>
                <w:lang w:val="ro-RO" w:eastAsia="ru-RU"/>
              </w:rPr>
              <w:t>Cerinţelor</w:t>
            </w:r>
            <w:proofErr w:type="spellEnd"/>
            <w:r w:rsidRPr="008A41AE">
              <w:rPr>
                <w:rFonts w:ascii="Times New Roman" w:hAnsi="Times New Roman"/>
                <w:shd w:val="clear" w:color="auto" w:fill="FFFFFF"/>
                <w:lang w:val="ro-RO" w:eastAsia="ru-RU"/>
              </w:rPr>
              <w:t xml:space="preserve"> de calitate </w:t>
            </w:r>
            <w:proofErr w:type="spellStart"/>
            <w:r w:rsidRPr="008A41AE">
              <w:rPr>
                <w:rFonts w:ascii="Times New Roman" w:hAnsi="Times New Roman"/>
                <w:shd w:val="clear" w:color="auto" w:fill="FFFFFF"/>
                <w:lang w:val="ro-RO" w:eastAsia="ru-RU"/>
              </w:rPr>
              <w:t>şi</w:t>
            </w:r>
            <w:proofErr w:type="spellEnd"/>
            <w:r w:rsidRPr="008A41AE">
              <w:rPr>
                <w:rFonts w:ascii="Times New Roman" w:hAnsi="Times New Roman"/>
                <w:shd w:val="clear" w:color="auto" w:fill="FFFFFF"/>
                <w:lang w:val="ro-RO" w:eastAsia="ru-RU"/>
              </w:rPr>
              <w:t xml:space="preserve"> comercializare pentru fructe </w:t>
            </w:r>
            <w:proofErr w:type="spellStart"/>
            <w:r w:rsidRPr="008A41AE">
              <w:rPr>
                <w:rFonts w:ascii="Times New Roman" w:hAnsi="Times New Roman"/>
                <w:shd w:val="clear" w:color="auto" w:fill="FFFFFF"/>
                <w:lang w:val="ro-RO" w:eastAsia="ru-RU"/>
              </w:rPr>
              <w:t>şi</w:t>
            </w:r>
            <w:proofErr w:type="spellEnd"/>
            <w:r w:rsidRPr="008A41AE">
              <w:rPr>
                <w:rFonts w:ascii="Times New Roman" w:hAnsi="Times New Roman"/>
                <w:shd w:val="clear" w:color="auto" w:fill="FFFFFF"/>
                <w:lang w:val="ro-RO" w:eastAsia="ru-RU"/>
              </w:rPr>
              <w:t xml:space="preserve"> legume proaspete”.</w:t>
            </w:r>
          </w:p>
        </w:tc>
        <w:tc>
          <w:tcPr>
            <w:tcW w:w="1984" w:type="dxa"/>
          </w:tcPr>
          <w:p w14:paraId="16C9267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42 anexa 4 din HG nr.206/2023</w:t>
            </w:r>
          </w:p>
        </w:tc>
        <w:tc>
          <w:tcPr>
            <w:tcW w:w="567" w:type="dxa"/>
          </w:tcPr>
          <w:p w14:paraId="3DD683E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98FA78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71B127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49FC44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038E2D5"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15</w:t>
            </w:r>
          </w:p>
        </w:tc>
      </w:tr>
      <w:tr w:rsidR="008A41AE" w:rsidRPr="008A41AE" w14:paraId="138BCAF6" w14:textId="77777777" w:rsidTr="00CA7163">
        <w:tc>
          <w:tcPr>
            <w:tcW w:w="675" w:type="dxa"/>
          </w:tcPr>
          <w:p w14:paraId="1600DCB6"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A1FFE05" w14:textId="77777777" w:rsidR="008A41AE" w:rsidRPr="008A41AE" w:rsidRDefault="008A41AE" w:rsidP="008A41AE">
            <w:pPr>
              <w:widowControl w:val="0"/>
              <w:tabs>
                <w:tab w:val="left" w:pos="1965"/>
              </w:tabs>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Depozitarea produselor alimentare se face în spații de depozitare (depozite sau zone de depozitare) diferite față de spațiile de depozitare a mărfurilor nealimentare, astfel încât să se excludă posibilitatea contaminării produselor alimentare și/sau transmiterea </w:t>
            </w:r>
            <w:r w:rsidRPr="008A41AE">
              <w:rPr>
                <w:rFonts w:ascii="Times New Roman" w:hAnsi="Times New Roman"/>
                <w:lang w:val="ro-RO"/>
              </w:rPr>
              <w:lastRenderedPageBreak/>
              <w:t>mirosurilor către produsele alimentare?</w:t>
            </w:r>
          </w:p>
        </w:tc>
        <w:tc>
          <w:tcPr>
            <w:tcW w:w="1984" w:type="dxa"/>
          </w:tcPr>
          <w:p w14:paraId="7860DFB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lastRenderedPageBreak/>
              <w:t>Pct. 13 anexa 4 din HG nr. 206/2023</w:t>
            </w:r>
          </w:p>
        </w:tc>
        <w:tc>
          <w:tcPr>
            <w:tcW w:w="567" w:type="dxa"/>
          </w:tcPr>
          <w:p w14:paraId="3773E19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3A199B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99409F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F4EC04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6B32B662"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12</w:t>
            </w:r>
          </w:p>
        </w:tc>
      </w:tr>
      <w:tr w:rsidR="008A41AE" w:rsidRPr="008A41AE" w14:paraId="5BE1D492" w14:textId="77777777" w:rsidTr="00CA7163">
        <w:tc>
          <w:tcPr>
            <w:tcW w:w="675" w:type="dxa"/>
          </w:tcPr>
          <w:p w14:paraId="74F5EE7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9CB61A5" w14:textId="77777777" w:rsidR="008A41AE" w:rsidRPr="008A41AE" w:rsidRDefault="008A41AE" w:rsidP="008A41AE">
            <w:pPr>
              <w:widowControl w:val="0"/>
              <w:tabs>
                <w:tab w:val="left" w:pos="1965"/>
              </w:tabs>
              <w:autoSpaceDE w:val="0"/>
              <w:autoSpaceDN w:val="0"/>
              <w:spacing w:after="0" w:line="240" w:lineRule="auto"/>
              <w:jc w:val="both"/>
              <w:rPr>
                <w:rFonts w:ascii="Times New Roman" w:hAnsi="Times New Roman"/>
                <w:strike/>
                <w:lang w:val="ro-RO"/>
              </w:rPr>
            </w:pPr>
            <w:r w:rsidRPr="008A41AE">
              <w:rPr>
                <w:rFonts w:ascii="Times New Roman" w:hAnsi="Times New Roman"/>
                <w:lang w:val="ro-RO"/>
              </w:rPr>
              <w:t xml:space="preserve">Pâinea, produsele de panificație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de cofetărie se recepționează și se comercializează doar preambalate și etichetate de către producător/procesator?</w:t>
            </w:r>
          </w:p>
        </w:tc>
        <w:tc>
          <w:tcPr>
            <w:tcW w:w="1984" w:type="dxa"/>
          </w:tcPr>
          <w:p w14:paraId="2A6DB2D0" w14:textId="77777777" w:rsidR="008A41AE" w:rsidRPr="008A41AE" w:rsidRDefault="008A41AE" w:rsidP="008A41AE">
            <w:pPr>
              <w:widowControl w:val="0"/>
              <w:autoSpaceDE w:val="0"/>
              <w:autoSpaceDN w:val="0"/>
              <w:spacing w:after="0" w:line="240" w:lineRule="auto"/>
              <w:jc w:val="center"/>
              <w:rPr>
                <w:rFonts w:ascii="Times New Roman" w:hAnsi="Times New Roman"/>
                <w:strike/>
                <w:lang w:val="ro-RO"/>
              </w:rPr>
            </w:pPr>
            <w:r w:rsidRPr="008A41AE">
              <w:rPr>
                <w:rFonts w:ascii="Times New Roman" w:hAnsi="Times New Roman"/>
                <w:lang w:val="ro-RO"/>
              </w:rPr>
              <w:t>Pct. 52 anexa 4 din HG nr. 206/2023</w:t>
            </w:r>
          </w:p>
        </w:tc>
        <w:tc>
          <w:tcPr>
            <w:tcW w:w="567" w:type="dxa"/>
          </w:tcPr>
          <w:p w14:paraId="4D718E0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863ADA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3093E6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4ABB66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A80939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11AAADF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337E7881" w14:textId="77777777" w:rsidTr="00CA7163">
        <w:tc>
          <w:tcPr>
            <w:tcW w:w="675" w:type="dxa"/>
          </w:tcPr>
          <w:p w14:paraId="01A4C314"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8DC882B" w14:textId="77777777" w:rsidR="008A41AE" w:rsidRPr="008A41AE" w:rsidRDefault="008A41AE" w:rsidP="008A41AE">
            <w:pPr>
              <w:widowControl w:val="0"/>
              <w:tabs>
                <w:tab w:val="left" w:pos="1947"/>
              </w:tabs>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Împachetarea, ambalarea, preambalarea, inclusiv sortarea, produselor alimentare în vederea comercializării are loc în </w:t>
            </w:r>
            <w:proofErr w:type="spellStart"/>
            <w:r w:rsidRPr="008A41AE">
              <w:rPr>
                <w:rFonts w:ascii="Times New Roman" w:hAnsi="Times New Roman"/>
                <w:lang w:val="ro-RO"/>
              </w:rPr>
              <w:t>condiţii</w:t>
            </w:r>
            <w:proofErr w:type="spellEnd"/>
            <w:r w:rsidRPr="008A41AE">
              <w:rPr>
                <w:rFonts w:ascii="Times New Roman" w:hAnsi="Times New Roman"/>
                <w:lang w:val="ro-RO"/>
              </w:rPr>
              <w:t xml:space="preserve"> care să excludă contaminarea produselor alimentare, să le protejeze de alterare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asigură </w:t>
            </w:r>
            <w:proofErr w:type="spellStart"/>
            <w:r w:rsidRPr="008A41AE">
              <w:rPr>
                <w:rFonts w:ascii="Times New Roman" w:hAnsi="Times New Roman"/>
                <w:lang w:val="ro-RO"/>
              </w:rPr>
              <w:t>menţinerea</w:t>
            </w:r>
            <w:proofErr w:type="spellEnd"/>
            <w:r w:rsidRPr="008A41AE">
              <w:rPr>
                <w:rFonts w:ascii="Times New Roman" w:hAnsi="Times New Roman"/>
                <w:lang w:val="ro-RO"/>
              </w:rPr>
              <w:t xml:space="preserve"> valorii nutritive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a </w:t>
            </w:r>
            <w:proofErr w:type="spellStart"/>
            <w:r w:rsidRPr="008A41AE">
              <w:rPr>
                <w:rFonts w:ascii="Times New Roman" w:hAnsi="Times New Roman"/>
                <w:lang w:val="ro-RO"/>
              </w:rPr>
              <w:t>calităţii</w:t>
            </w:r>
            <w:proofErr w:type="spellEnd"/>
          </w:p>
          <w:p w14:paraId="2F60B26A" w14:textId="77777777" w:rsidR="008A41AE" w:rsidRPr="008A41AE" w:rsidRDefault="008A41AE" w:rsidP="008A41AE">
            <w:pPr>
              <w:widowControl w:val="0"/>
              <w:autoSpaceDE w:val="0"/>
              <w:autoSpaceDN w:val="0"/>
              <w:spacing w:after="0" w:line="240" w:lineRule="auto"/>
              <w:rPr>
                <w:rFonts w:ascii="Times New Roman" w:hAnsi="Times New Roman"/>
                <w:shd w:val="clear" w:color="auto" w:fill="FFFFFF"/>
                <w:lang w:val="ro-RO"/>
              </w:rPr>
            </w:pPr>
            <w:r w:rsidRPr="008A41AE">
              <w:rPr>
                <w:rFonts w:ascii="Times New Roman" w:hAnsi="Times New Roman"/>
                <w:lang w:val="ro-RO"/>
              </w:rPr>
              <w:t>lor?</w:t>
            </w:r>
          </w:p>
        </w:tc>
        <w:tc>
          <w:tcPr>
            <w:tcW w:w="1984" w:type="dxa"/>
          </w:tcPr>
          <w:p w14:paraId="2BA954DA"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Art. 18 alin. (3) din Legea nr. 296/2017;</w:t>
            </w:r>
          </w:p>
          <w:p w14:paraId="1A290434"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3293084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tcPr>
          <w:p w14:paraId="4DB19BF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1BA3BB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0910AB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754A2E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4FB9B3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0F93EFF5" w14:textId="77777777" w:rsidTr="00CA7163">
        <w:tc>
          <w:tcPr>
            <w:tcW w:w="10065" w:type="dxa"/>
            <w:gridSpan w:val="9"/>
            <w:shd w:val="clear" w:color="auto" w:fill="D9D9D9"/>
          </w:tcPr>
          <w:p w14:paraId="15E1B97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Cerințe privind materialele și obiectele destinate să vină în contact cu produsele alimentare</w:t>
            </w:r>
          </w:p>
        </w:tc>
      </w:tr>
      <w:tr w:rsidR="008A41AE" w:rsidRPr="008A41AE" w14:paraId="323A1C94" w14:textId="77777777" w:rsidTr="00CA7163">
        <w:tc>
          <w:tcPr>
            <w:tcW w:w="675" w:type="dxa"/>
          </w:tcPr>
          <w:p w14:paraId="39693D8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56B493B" w14:textId="77777777" w:rsidR="008A41AE" w:rsidRPr="008A41AE" w:rsidRDefault="008A41AE" w:rsidP="008A41AE">
            <w:pPr>
              <w:widowControl w:val="0"/>
              <w:tabs>
                <w:tab w:val="left" w:pos="1965"/>
              </w:tabs>
              <w:autoSpaceDE w:val="0"/>
              <w:autoSpaceDN w:val="0"/>
              <w:spacing w:after="0" w:line="240" w:lineRule="auto"/>
              <w:jc w:val="both"/>
              <w:rPr>
                <w:rFonts w:ascii="Times New Roman" w:hAnsi="Times New Roman"/>
                <w:lang w:val="ro-RO"/>
              </w:rPr>
            </w:pPr>
            <w:r w:rsidRPr="008A41AE">
              <w:rPr>
                <w:rFonts w:ascii="Times New Roman" w:hAnsi="Times New Roman"/>
                <w:lang w:val="ro-RO"/>
              </w:rPr>
              <w:t>Materialele care vin în contact cu produsele alimentare (utilaje, ambalaje) utilizate la unitate sunt autorizate?</w:t>
            </w:r>
          </w:p>
        </w:tc>
        <w:tc>
          <w:tcPr>
            <w:tcW w:w="1984" w:type="dxa"/>
          </w:tcPr>
          <w:p w14:paraId="4FE50B5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Art.14 alin.(2) din Legea nr.306/2018</w:t>
            </w:r>
          </w:p>
        </w:tc>
        <w:tc>
          <w:tcPr>
            <w:tcW w:w="567" w:type="dxa"/>
          </w:tcPr>
          <w:p w14:paraId="20F0D73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27CD47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9F076C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909B96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51ADA6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285D66FA" w14:textId="77777777" w:rsidTr="00CA7163">
        <w:tc>
          <w:tcPr>
            <w:tcW w:w="675" w:type="dxa"/>
          </w:tcPr>
          <w:p w14:paraId="7A672E35"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3649C4A" w14:textId="77777777" w:rsidR="008A41AE" w:rsidRPr="008A41AE" w:rsidRDefault="008A41AE" w:rsidP="008A41AE">
            <w:pPr>
              <w:widowControl w:val="0"/>
              <w:tabs>
                <w:tab w:val="left" w:pos="1965"/>
              </w:tabs>
              <w:autoSpaceDE w:val="0"/>
              <w:autoSpaceDN w:val="0"/>
              <w:spacing w:after="0" w:line="240" w:lineRule="auto"/>
              <w:jc w:val="both"/>
              <w:rPr>
                <w:rFonts w:ascii="Times New Roman" w:hAnsi="Times New Roman"/>
                <w:lang w:val="ro-RO"/>
              </w:rPr>
            </w:pPr>
            <w:r w:rsidRPr="008A41AE">
              <w:rPr>
                <w:rFonts w:ascii="Times New Roman" w:hAnsi="Times New Roman"/>
                <w:lang w:val="ro-RO"/>
              </w:rPr>
              <w:t>Ambalajele și materialele utilizate la împachetarea și ambalarea produselor alimentare depozitate și/sau oferite spre comercializare sunt sigure, nereprezentând o sursă</w:t>
            </w:r>
          </w:p>
          <w:p w14:paraId="25CCB89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de contaminare?</w:t>
            </w:r>
          </w:p>
        </w:tc>
        <w:tc>
          <w:tcPr>
            <w:tcW w:w="1984" w:type="dxa"/>
          </w:tcPr>
          <w:p w14:paraId="39D286C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18 alin. (1) și (2) din Legea nr. 296/2017</w:t>
            </w:r>
          </w:p>
        </w:tc>
        <w:tc>
          <w:tcPr>
            <w:tcW w:w="567" w:type="dxa"/>
          </w:tcPr>
          <w:p w14:paraId="5C890E7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0FC5EA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CC7A60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238217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E68DFC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10</w:t>
            </w:r>
          </w:p>
        </w:tc>
      </w:tr>
      <w:tr w:rsidR="008A41AE" w:rsidRPr="008A41AE" w14:paraId="7EA49BEB" w14:textId="77777777" w:rsidTr="00CA7163">
        <w:tc>
          <w:tcPr>
            <w:tcW w:w="675" w:type="dxa"/>
          </w:tcPr>
          <w:p w14:paraId="22445991"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332CD3DD"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59C88400"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7C7CCF1C"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5B226094"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Sunt respectate cerințele privind utilajul, mobilierul tehnologic, echipamentele și ustensilele care vin în contact cu produsele alimentare astfel încât să evite pericolul de contaminare</w:t>
            </w:r>
          </w:p>
        </w:tc>
        <w:tc>
          <w:tcPr>
            <w:tcW w:w="1984" w:type="dxa"/>
          </w:tcPr>
          <w:p w14:paraId="50DFEDE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13 alin. (1) lit. a) din Legea nr. 296/2017;</w:t>
            </w:r>
          </w:p>
          <w:p w14:paraId="39B66C1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265E936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567" w:type="dxa"/>
          </w:tcPr>
          <w:p w14:paraId="15492AA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2F66C3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2A327A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834A35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66BBFA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3F329F14" w14:textId="77777777" w:rsidTr="00CA7163">
        <w:tc>
          <w:tcPr>
            <w:tcW w:w="10065" w:type="dxa"/>
            <w:gridSpan w:val="9"/>
            <w:shd w:val="clear" w:color="auto" w:fill="D9D9D9"/>
          </w:tcPr>
          <w:p w14:paraId="0BFE8B4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 xml:space="preserve">Cerințe privind principiile analizei pericolelor </w:t>
            </w:r>
            <w:proofErr w:type="spellStart"/>
            <w:r w:rsidRPr="008A41AE">
              <w:rPr>
                <w:rFonts w:ascii="Times New Roman" w:hAnsi="Times New Roman"/>
                <w:b/>
                <w:lang w:val="ro-RO"/>
              </w:rPr>
              <w:t>şi</w:t>
            </w:r>
            <w:proofErr w:type="spellEnd"/>
            <w:r w:rsidRPr="008A41AE">
              <w:rPr>
                <w:rFonts w:ascii="Times New Roman" w:hAnsi="Times New Roman"/>
                <w:b/>
                <w:lang w:val="ro-RO"/>
              </w:rPr>
              <w:t xml:space="preserve"> stabilirii punctelor critice de control (HACCP)</w:t>
            </w:r>
          </w:p>
        </w:tc>
      </w:tr>
      <w:tr w:rsidR="008A41AE" w:rsidRPr="008A41AE" w14:paraId="60B4E49A" w14:textId="77777777" w:rsidTr="00CA7163">
        <w:tc>
          <w:tcPr>
            <w:tcW w:w="675" w:type="dxa"/>
          </w:tcPr>
          <w:p w14:paraId="140D8C26"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6C64506"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 are elaborate proceduri permanente bazate pe principiile HACCP sau cel puțin a bunelor practici de igienă și le aplică?</w:t>
            </w:r>
          </w:p>
        </w:tc>
        <w:tc>
          <w:tcPr>
            <w:tcW w:w="1984" w:type="dxa"/>
          </w:tcPr>
          <w:p w14:paraId="5F52F25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 alin.(1) lit. (b) și art.3 alin.(7) și (15) din Legea nr. 296/2017</w:t>
            </w:r>
          </w:p>
          <w:p w14:paraId="0C28A4F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Art.31</w:t>
            </w:r>
            <w:r w:rsidRPr="008A41AE">
              <w:rPr>
                <w:rFonts w:ascii="Times New Roman" w:hAnsi="Times New Roman"/>
                <w:vertAlign w:val="superscript"/>
                <w:lang w:val="ro-RO"/>
              </w:rPr>
              <w:t>2</w:t>
            </w:r>
            <w:r w:rsidRPr="008A41AE">
              <w:rPr>
                <w:rFonts w:ascii="Times New Roman" w:hAnsi="Times New Roman"/>
                <w:lang w:val="ro-RO"/>
              </w:rPr>
              <w:t xml:space="preserve"> alin. (1) lit. f) din Legea nr.306/2018</w:t>
            </w:r>
          </w:p>
        </w:tc>
        <w:tc>
          <w:tcPr>
            <w:tcW w:w="567" w:type="dxa"/>
          </w:tcPr>
          <w:p w14:paraId="0E4C6C2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4DDA2E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5C055F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EAF700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B68867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03FB749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643C7C9E" w14:textId="77777777" w:rsidTr="00CA7163">
        <w:tc>
          <w:tcPr>
            <w:tcW w:w="10065" w:type="dxa"/>
            <w:gridSpan w:val="9"/>
            <w:shd w:val="clear" w:color="auto" w:fill="A6A6A6"/>
          </w:tcPr>
          <w:p w14:paraId="16B2CBAD" w14:textId="77777777" w:rsidR="008A41AE" w:rsidRPr="008A41AE" w:rsidRDefault="008A41AE" w:rsidP="008A41AE">
            <w:pPr>
              <w:widowControl w:val="0"/>
              <w:autoSpaceDE w:val="0"/>
              <w:autoSpaceDN w:val="0"/>
              <w:spacing w:after="0" w:line="240" w:lineRule="auto"/>
              <w:jc w:val="center"/>
              <w:rPr>
                <w:rFonts w:ascii="Times New Roman" w:hAnsi="Times New Roman"/>
                <w:b/>
                <w:bCs/>
                <w:lang w:val="ro-RO"/>
              </w:rPr>
            </w:pPr>
            <w:r w:rsidRPr="008A41AE">
              <w:rPr>
                <w:rFonts w:ascii="Times New Roman" w:hAnsi="Times New Roman"/>
                <w:b/>
                <w:bCs/>
                <w:lang w:val="ro-RO"/>
              </w:rPr>
              <w:t>Cerințe privind trasabilitatea produselor alimentare</w:t>
            </w:r>
          </w:p>
        </w:tc>
      </w:tr>
      <w:tr w:rsidR="008A41AE" w:rsidRPr="008A41AE" w14:paraId="44E3C3C8" w14:textId="77777777" w:rsidTr="00CA7163">
        <w:tc>
          <w:tcPr>
            <w:tcW w:w="675" w:type="dxa"/>
          </w:tcPr>
          <w:p w14:paraId="7F85B241"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714674A"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Operatorul dispune de sistem care să permită identificarea întreprinderilor de la care a fost aprovizionat cu materie primă alimentară, semipreparate, produse alimentare sau cu orice substanțe destinate să fie comercializate?</w:t>
            </w:r>
          </w:p>
          <w:p w14:paraId="74CB6F80"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i/>
                <w:iCs/>
                <w:lang w:val="ro-RO"/>
              </w:rPr>
              <w:t>(test de trasabilitate)</w:t>
            </w:r>
          </w:p>
        </w:tc>
        <w:tc>
          <w:tcPr>
            <w:tcW w:w="1984" w:type="dxa"/>
          </w:tcPr>
          <w:p w14:paraId="3B8177B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70DB596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Art.11 alin.(3)</w:t>
            </w:r>
          </w:p>
          <w:p w14:paraId="2A02037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din Legea nr.306/2018</w:t>
            </w:r>
          </w:p>
        </w:tc>
        <w:tc>
          <w:tcPr>
            <w:tcW w:w="567" w:type="dxa"/>
          </w:tcPr>
          <w:p w14:paraId="2A4C8D15"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5CD1AB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886F89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CFC448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4DCB572" w14:textId="77777777" w:rsidR="008A41AE" w:rsidRPr="008A41AE" w:rsidRDefault="008A41AE" w:rsidP="008A41AE">
            <w:pPr>
              <w:widowControl w:val="0"/>
              <w:autoSpaceDE w:val="0"/>
              <w:autoSpaceDN w:val="0"/>
              <w:spacing w:after="0" w:line="240" w:lineRule="auto"/>
              <w:rPr>
                <w:rFonts w:ascii="Times New Roman" w:hAnsi="Times New Roman"/>
                <w:sz w:val="24"/>
                <w:lang w:val="ro-RO"/>
              </w:rPr>
            </w:pPr>
          </w:p>
          <w:p w14:paraId="0229B32E" w14:textId="77777777" w:rsidR="008A41AE" w:rsidRPr="008A41AE" w:rsidRDefault="008A41AE" w:rsidP="008A41AE">
            <w:pPr>
              <w:widowControl w:val="0"/>
              <w:autoSpaceDE w:val="0"/>
              <w:autoSpaceDN w:val="0"/>
              <w:spacing w:after="0" w:line="240" w:lineRule="auto"/>
              <w:rPr>
                <w:rFonts w:ascii="Times New Roman" w:hAnsi="Times New Roman"/>
                <w:sz w:val="24"/>
                <w:lang w:val="ro-RO"/>
              </w:rPr>
            </w:pPr>
          </w:p>
          <w:p w14:paraId="14CB9A3F" w14:textId="77777777" w:rsidR="008A41AE" w:rsidRPr="008A41AE" w:rsidRDefault="008A41AE" w:rsidP="008A41AE">
            <w:pPr>
              <w:widowControl w:val="0"/>
              <w:autoSpaceDE w:val="0"/>
              <w:autoSpaceDN w:val="0"/>
              <w:spacing w:after="0" w:line="240" w:lineRule="auto"/>
              <w:rPr>
                <w:rFonts w:ascii="Times New Roman" w:hAnsi="Times New Roman"/>
                <w:sz w:val="28"/>
                <w:lang w:val="ro-RO"/>
              </w:rPr>
            </w:pPr>
          </w:p>
          <w:p w14:paraId="61E90EA5" w14:textId="77777777" w:rsidR="008A41AE" w:rsidRPr="008A41AE" w:rsidRDefault="008A41AE" w:rsidP="008A41AE">
            <w:pPr>
              <w:widowControl w:val="0"/>
              <w:autoSpaceDE w:val="0"/>
              <w:autoSpaceDN w:val="0"/>
              <w:spacing w:after="0" w:line="240" w:lineRule="auto"/>
              <w:jc w:val="center"/>
              <w:rPr>
                <w:rFonts w:ascii="Times New Roman" w:hAnsi="Times New Roman"/>
                <w:highlight w:val="yellow"/>
                <w:lang w:val="ro-RO"/>
              </w:rPr>
            </w:pPr>
            <w:r w:rsidRPr="008A41AE">
              <w:rPr>
                <w:rFonts w:ascii="Times New Roman" w:hAnsi="Times New Roman"/>
                <w:lang w:val="ro-RO"/>
              </w:rPr>
              <w:t>15</w:t>
            </w:r>
          </w:p>
        </w:tc>
      </w:tr>
      <w:tr w:rsidR="008A41AE" w:rsidRPr="008A41AE" w14:paraId="409D144A" w14:textId="77777777" w:rsidTr="00CA7163">
        <w:tc>
          <w:tcPr>
            <w:tcW w:w="675" w:type="dxa"/>
          </w:tcPr>
          <w:p w14:paraId="70DAA273"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E970AF8"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Operatorul dispune de sistem care să permită identificarea întreprinderilor cărora le-a </w:t>
            </w:r>
            <w:r w:rsidRPr="008A41AE">
              <w:rPr>
                <w:rFonts w:ascii="Times New Roman" w:hAnsi="Times New Roman"/>
                <w:lang w:val="ro-RO"/>
              </w:rPr>
              <w:lastRenderedPageBreak/>
              <w:t xml:space="preserve">furnizat produsele alimentare fabricate sau  ambalate de către el? </w:t>
            </w:r>
          </w:p>
          <w:p w14:paraId="538C82D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i/>
                <w:iCs/>
                <w:lang w:val="ro-RO"/>
              </w:rPr>
              <w:t>(test de trasabilitate)</w:t>
            </w:r>
          </w:p>
        </w:tc>
        <w:tc>
          <w:tcPr>
            <w:tcW w:w="1984" w:type="dxa"/>
          </w:tcPr>
          <w:p w14:paraId="5085500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255BB3B3"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Art.11 alin.(3)</w:t>
            </w:r>
          </w:p>
          <w:p w14:paraId="4A09926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 xml:space="preserve">din Legea </w:t>
            </w:r>
            <w:r w:rsidRPr="008A41AE">
              <w:rPr>
                <w:rFonts w:ascii="Times New Roman" w:hAnsi="Times New Roman"/>
                <w:lang w:val="ro-RO"/>
              </w:rPr>
              <w:lastRenderedPageBreak/>
              <w:t>nr.306/2018</w:t>
            </w:r>
          </w:p>
        </w:tc>
        <w:tc>
          <w:tcPr>
            <w:tcW w:w="567" w:type="dxa"/>
          </w:tcPr>
          <w:p w14:paraId="6C41372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CECC70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29D247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18C2AB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9508222" w14:textId="77777777" w:rsidR="008A41AE" w:rsidRPr="008A41AE" w:rsidRDefault="008A41AE" w:rsidP="008A41AE">
            <w:pPr>
              <w:widowControl w:val="0"/>
              <w:autoSpaceDE w:val="0"/>
              <w:autoSpaceDN w:val="0"/>
              <w:spacing w:after="0" w:line="240" w:lineRule="auto"/>
              <w:jc w:val="center"/>
              <w:rPr>
                <w:rFonts w:ascii="Times New Roman" w:hAnsi="Times New Roman"/>
                <w:highlight w:val="yellow"/>
                <w:lang w:val="ro-RO"/>
              </w:rPr>
            </w:pPr>
            <w:r w:rsidRPr="008A41AE">
              <w:rPr>
                <w:rFonts w:ascii="Times New Roman" w:hAnsi="Times New Roman"/>
                <w:lang w:val="ro-RO"/>
              </w:rPr>
              <w:t>15</w:t>
            </w:r>
          </w:p>
        </w:tc>
      </w:tr>
      <w:tr w:rsidR="008A41AE" w:rsidRPr="008A41AE" w14:paraId="3ED5A115" w14:textId="77777777" w:rsidTr="00CA7163">
        <w:tc>
          <w:tcPr>
            <w:tcW w:w="675" w:type="dxa"/>
          </w:tcPr>
          <w:p w14:paraId="65202EBA"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EAD793A" w14:textId="77777777" w:rsidR="008A41AE" w:rsidRPr="008A41AE" w:rsidRDefault="008A41AE" w:rsidP="008A41AE">
            <w:pPr>
              <w:widowControl w:val="0"/>
              <w:autoSpaceDE w:val="0"/>
              <w:autoSpaceDN w:val="0"/>
              <w:spacing w:after="0" w:line="240" w:lineRule="auto"/>
              <w:jc w:val="both"/>
              <w:rPr>
                <w:rFonts w:ascii="Times New Roman" w:hAnsi="Times New Roman"/>
                <w:highlight w:val="yellow"/>
                <w:lang w:val="ro-RO"/>
              </w:rPr>
            </w:pPr>
            <w:r w:rsidRPr="008A41AE">
              <w:rPr>
                <w:rFonts w:ascii="Times New Roman" w:hAnsi="Times New Roman"/>
                <w:lang w:val="ro-RO"/>
              </w:rPr>
              <w:t xml:space="preserve">Operatorul dispune de o procedură de retragere de pe piață/rechemare de la consumatori a produsului neconform/potențial nesigur și este capabil să asigure retragerea promptă a produsului neconform </w:t>
            </w:r>
          </w:p>
        </w:tc>
        <w:tc>
          <w:tcPr>
            <w:tcW w:w="1984" w:type="dxa"/>
          </w:tcPr>
          <w:p w14:paraId="00106FE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Art.30 alin.(1) din Legea nr.306/2018</w:t>
            </w:r>
          </w:p>
          <w:p w14:paraId="11A0BAF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5E327B3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567" w:type="dxa"/>
          </w:tcPr>
          <w:p w14:paraId="51ADC56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27B525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013B85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F93B36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505743EC" w14:textId="77777777" w:rsidR="008A41AE" w:rsidRPr="008A41AE" w:rsidRDefault="008A41AE" w:rsidP="008A41AE">
            <w:pPr>
              <w:widowControl w:val="0"/>
              <w:autoSpaceDE w:val="0"/>
              <w:autoSpaceDN w:val="0"/>
              <w:spacing w:after="0" w:line="240" w:lineRule="auto"/>
              <w:jc w:val="center"/>
              <w:rPr>
                <w:rFonts w:ascii="Times New Roman" w:hAnsi="Times New Roman"/>
                <w:highlight w:val="yellow"/>
                <w:lang w:val="ro-RO"/>
              </w:rPr>
            </w:pPr>
            <w:r w:rsidRPr="008A41AE">
              <w:rPr>
                <w:rFonts w:ascii="Times New Roman" w:hAnsi="Times New Roman"/>
                <w:lang w:val="ro-RO"/>
              </w:rPr>
              <w:t>20</w:t>
            </w:r>
          </w:p>
        </w:tc>
      </w:tr>
      <w:tr w:rsidR="008A41AE" w:rsidRPr="008A41AE" w14:paraId="7A613048" w14:textId="77777777" w:rsidTr="00CA7163">
        <w:tc>
          <w:tcPr>
            <w:tcW w:w="10065" w:type="dxa"/>
            <w:gridSpan w:val="9"/>
            <w:shd w:val="clear" w:color="auto" w:fill="D9D9D9"/>
          </w:tcPr>
          <w:p w14:paraId="24916F2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Cerințe privind comercializarea cu amănuntul a băuturilor alcoolice</w:t>
            </w:r>
          </w:p>
        </w:tc>
      </w:tr>
      <w:tr w:rsidR="008A41AE" w:rsidRPr="008A41AE" w14:paraId="242E9FBF" w14:textId="77777777" w:rsidTr="00CA7163">
        <w:tc>
          <w:tcPr>
            <w:tcW w:w="675" w:type="dxa"/>
          </w:tcPr>
          <w:p w14:paraId="7D863E8D"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221AA5EE"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735C54E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roofErr w:type="spellStart"/>
            <w:r w:rsidRPr="008A41AE">
              <w:rPr>
                <w:rFonts w:ascii="Times New Roman" w:hAnsi="Times New Roman"/>
                <w:lang w:val="ro-RO"/>
              </w:rPr>
              <w:t>Spaţiul</w:t>
            </w:r>
            <w:proofErr w:type="spellEnd"/>
            <w:r w:rsidRPr="008A41AE">
              <w:rPr>
                <w:rFonts w:ascii="Times New Roman" w:hAnsi="Times New Roman"/>
                <w:lang w:val="ro-RO"/>
              </w:rPr>
              <w:t xml:space="preserve"> comercial al unității de comerț care comercializează cu amănuntul băuturi alcoolice are</w:t>
            </w:r>
          </w:p>
          <w:p w14:paraId="38331484"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o </w:t>
            </w:r>
            <w:proofErr w:type="spellStart"/>
            <w:r w:rsidRPr="008A41AE">
              <w:rPr>
                <w:rFonts w:ascii="Times New Roman" w:hAnsi="Times New Roman"/>
                <w:lang w:val="ro-RO"/>
              </w:rPr>
              <w:t>suprafaţă</w:t>
            </w:r>
            <w:proofErr w:type="spellEnd"/>
            <w:r w:rsidRPr="008A41AE">
              <w:rPr>
                <w:rFonts w:ascii="Times New Roman" w:hAnsi="Times New Roman"/>
                <w:lang w:val="ro-RO"/>
              </w:rPr>
              <w:t xml:space="preserve"> de cel </w:t>
            </w:r>
            <w:proofErr w:type="spellStart"/>
            <w:r w:rsidRPr="008A41AE">
              <w:rPr>
                <w:rFonts w:ascii="Times New Roman" w:hAnsi="Times New Roman"/>
                <w:lang w:val="ro-RO"/>
              </w:rPr>
              <w:t>puţin</w:t>
            </w:r>
            <w:proofErr w:type="spellEnd"/>
            <w:r w:rsidRPr="008A41AE">
              <w:rPr>
                <w:rFonts w:ascii="Times New Roman" w:hAnsi="Times New Roman"/>
                <w:lang w:val="ro-RO"/>
              </w:rPr>
              <w:t xml:space="preserve"> 20 m</w:t>
            </w:r>
            <w:r w:rsidRPr="008A41AE">
              <w:rPr>
                <w:rFonts w:ascii="Times New Roman" w:hAnsi="Times New Roman"/>
                <w:vertAlign w:val="superscript"/>
                <w:lang w:val="ro-RO"/>
              </w:rPr>
              <w:t>2</w:t>
            </w:r>
            <w:r w:rsidRPr="008A41AE">
              <w:rPr>
                <w:rFonts w:ascii="Times New Roman" w:hAnsi="Times New Roman"/>
                <w:lang w:val="ro-RO"/>
              </w:rPr>
              <w:t>?</w:t>
            </w:r>
          </w:p>
        </w:tc>
        <w:tc>
          <w:tcPr>
            <w:tcW w:w="1984" w:type="dxa"/>
          </w:tcPr>
          <w:p w14:paraId="1AA6CEB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29 alin. (1) lit. b), art. 30 lit.</w:t>
            </w:r>
          </w:p>
          <w:p w14:paraId="0C55164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b) din Legea nr. 1100/2000</w:t>
            </w:r>
          </w:p>
        </w:tc>
        <w:tc>
          <w:tcPr>
            <w:tcW w:w="567" w:type="dxa"/>
          </w:tcPr>
          <w:p w14:paraId="374371F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3176D21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66778C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A9146C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254397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11</w:t>
            </w:r>
          </w:p>
        </w:tc>
      </w:tr>
      <w:tr w:rsidR="008A41AE" w:rsidRPr="008A41AE" w14:paraId="7338C501" w14:textId="77777777" w:rsidTr="00CA7163">
        <w:tc>
          <w:tcPr>
            <w:tcW w:w="675" w:type="dxa"/>
          </w:tcPr>
          <w:p w14:paraId="2BB3175D"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0940E60" w14:textId="77777777" w:rsidR="008A41AE" w:rsidRPr="008A41AE" w:rsidRDefault="008A41AE" w:rsidP="008A41AE">
            <w:pPr>
              <w:widowControl w:val="0"/>
              <w:tabs>
                <w:tab w:val="left" w:pos="1905"/>
              </w:tabs>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Persoanele implicate nemijlocit în activitatea de comercializare cu amănuntul a producției alcoolice, a vinului, produselor obținute pe bază de must sau produsele vitivinicole aromatizate au </w:t>
            </w:r>
            <w:proofErr w:type="spellStart"/>
            <w:r w:rsidRPr="008A41AE">
              <w:rPr>
                <w:rFonts w:ascii="Times New Roman" w:hAnsi="Times New Roman"/>
                <w:lang w:val="ro-RO"/>
              </w:rPr>
              <w:t>vîrsta</w:t>
            </w:r>
            <w:proofErr w:type="spellEnd"/>
            <w:r w:rsidRPr="008A41AE">
              <w:rPr>
                <w:rFonts w:ascii="Times New Roman" w:hAnsi="Times New Roman"/>
                <w:lang w:val="ro-RO"/>
              </w:rPr>
              <w:t xml:space="preserve"> de peste</w:t>
            </w:r>
          </w:p>
          <w:p w14:paraId="1AF82636"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18 ani?</w:t>
            </w:r>
          </w:p>
        </w:tc>
        <w:tc>
          <w:tcPr>
            <w:tcW w:w="1984" w:type="dxa"/>
          </w:tcPr>
          <w:p w14:paraId="3CDE94F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23 alin. (5) lit. c) din Legea nr. 57/2006;</w:t>
            </w:r>
          </w:p>
          <w:p w14:paraId="4205E68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roofErr w:type="spellStart"/>
            <w:r w:rsidRPr="008A41AE">
              <w:rPr>
                <w:rFonts w:ascii="Times New Roman" w:hAnsi="Times New Roman"/>
                <w:lang w:val="ro-RO"/>
              </w:rPr>
              <w:t>Art</w:t>
            </w:r>
            <w:proofErr w:type="spellEnd"/>
            <w:r w:rsidRPr="008A41AE">
              <w:rPr>
                <w:rFonts w:ascii="Times New Roman" w:hAnsi="Times New Roman"/>
                <w:lang w:val="ro-RO"/>
              </w:rPr>
              <w:t xml:space="preserve"> 29, alin. (2) din Legea nr. 1100/2000</w:t>
            </w:r>
          </w:p>
        </w:tc>
        <w:tc>
          <w:tcPr>
            <w:tcW w:w="567" w:type="dxa"/>
          </w:tcPr>
          <w:p w14:paraId="7768B8B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0783BDE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419AE1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4837D03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03C9CF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505F4DC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4E9E747C" w14:textId="77777777" w:rsidTr="00CA7163">
        <w:tc>
          <w:tcPr>
            <w:tcW w:w="675" w:type="dxa"/>
          </w:tcPr>
          <w:p w14:paraId="63EAAA27"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3C8E7E7F"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Se respectă interdicția de a comercializa cu amănuntul persoanelor care nu au atins </w:t>
            </w:r>
            <w:proofErr w:type="spellStart"/>
            <w:r w:rsidRPr="008A41AE">
              <w:rPr>
                <w:rFonts w:ascii="Times New Roman" w:hAnsi="Times New Roman"/>
                <w:lang w:val="ro-RO"/>
              </w:rPr>
              <w:t>vîrsta</w:t>
            </w:r>
            <w:proofErr w:type="spellEnd"/>
            <w:r w:rsidRPr="008A41AE">
              <w:rPr>
                <w:rFonts w:ascii="Times New Roman" w:hAnsi="Times New Roman"/>
                <w:lang w:val="ro-RO"/>
              </w:rPr>
              <w:t xml:space="preserve"> de 18 ani produse alcoolice, vin, produse </w:t>
            </w:r>
            <w:proofErr w:type="spellStart"/>
            <w:r w:rsidRPr="008A41AE">
              <w:rPr>
                <w:rFonts w:ascii="Times New Roman" w:hAnsi="Times New Roman"/>
                <w:lang w:val="ro-RO"/>
              </w:rPr>
              <w:t>obţinute</w:t>
            </w:r>
            <w:proofErr w:type="spellEnd"/>
            <w:r w:rsidRPr="008A41AE">
              <w:rPr>
                <w:rFonts w:ascii="Times New Roman" w:hAnsi="Times New Roman"/>
                <w:lang w:val="ro-RO"/>
              </w:rPr>
              <w:t xml:space="preserve"> pe bază de must sau produse vitivinicole aromatizate ?</w:t>
            </w:r>
          </w:p>
        </w:tc>
        <w:tc>
          <w:tcPr>
            <w:tcW w:w="1984" w:type="dxa"/>
          </w:tcPr>
          <w:p w14:paraId="4197B04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30 lit. j) din Legea nr. 1100/2000</w:t>
            </w:r>
          </w:p>
          <w:p w14:paraId="7353052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23 alin. (6) lit. g) din Legea nr. 57/2006</w:t>
            </w:r>
          </w:p>
          <w:p w14:paraId="52F8EC0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Pct. 28 anexa 1 din HG nr. 206/2018</w:t>
            </w:r>
          </w:p>
        </w:tc>
        <w:tc>
          <w:tcPr>
            <w:tcW w:w="567" w:type="dxa"/>
          </w:tcPr>
          <w:p w14:paraId="328399F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DB769C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061121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6FEE0E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B05F54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1A4B5BAC" w14:textId="77777777" w:rsidTr="00CA7163">
        <w:tc>
          <w:tcPr>
            <w:tcW w:w="675" w:type="dxa"/>
          </w:tcPr>
          <w:p w14:paraId="2FE7A9E4"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56D586F"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Se respectă interdicția comercializării cu amănuntul a alcoolului etilic în vrac?</w:t>
            </w:r>
          </w:p>
        </w:tc>
        <w:tc>
          <w:tcPr>
            <w:tcW w:w="1984" w:type="dxa"/>
          </w:tcPr>
          <w:p w14:paraId="2EE6748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Art.5 alin. (1)</w:t>
            </w:r>
          </w:p>
          <w:p w14:paraId="5A11A04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 xml:space="preserve">din Legea nr.1100/2000 </w:t>
            </w:r>
          </w:p>
        </w:tc>
        <w:tc>
          <w:tcPr>
            <w:tcW w:w="567" w:type="dxa"/>
          </w:tcPr>
          <w:p w14:paraId="713ED54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289E17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E9A3FE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E92864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636AB03"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18</w:t>
            </w:r>
          </w:p>
        </w:tc>
      </w:tr>
      <w:tr w:rsidR="008A41AE" w:rsidRPr="008A41AE" w14:paraId="7B73E497" w14:textId="77777777" w:rsidTr="00CA7163">
        <w:tc>
          <w:tcPr>
            <w:tcW w:w="675" w:type="dxa"/>
          </w:tcPr>
          <w:p w14:paraId="5808973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5C9D3E77" w14:textId="77777777" w:rsidR="008A41AE" w:rsidRPr="008A41AE" w:rsidRDefault="008A41AE" w:rsidP="008A41AE">
            <w:pPr>
              <w:widowControl w:val="0"/>
              <w:autoSpaceDE w:val="0"/>
              <w:autoSpaceDN w:val="0"/>
              <w:spacing w:after="0" w:line="240" w:lineRule="auto"/>
              <w:jc w:val="both"/>
              <w:rPr>
                <w:rFonts w:ascii="Times New Roman" w:hAnsi="Times New Roman"/>
                <w:color w:val="FF0000"/>
                <w:lang w:val="ro-RO"/>
              </w:rPr>
            </w:pPr>
            <w:r w:rsidRPr="008A41AE">
              <w:rPr>
                <w:rFonts w:ascii="Times New Roman" w:hAnsi="Times New Roman"/>
                <w:lang w:val="ro-RO"/>
              </w:rPr>
              <w:t>Comercializarea producției alcoolice se efectuează în baza certificatului de conformitate sau a declarației de conformitate pe propria răspundere întocmită în baza unui raport de analiză emis de către un laborator atestat/acreditat?</w:t>
            </w:r>
          </w:p>
        </w:tc>
        <w:tc>
          <w:tcPr>
            <w:tcW w:w="1984" w:type="dxa"/>
          </w:tcPr>
          <w:p w14:paraId="17724B4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6 alin. (6) din Legea nr.1100/2000</w:t>
            </w:r>
          </w:p>
        </w:tc>
        <w:tc>
          <w:tcPr>
            <w:tcW w:w="567" w:type="dxa"/>
          </w:tcPr>
          <w:p w14:paraId="16BD9EE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0386F1A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6AF110F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3D24E59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B89AB0D"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18</w:t>
            </w:r>
          </w:p>
        </w:tc>
      </w:tr>
      <w:tr w:rsidR="008A41AE" w:rsidRPr="008A41AE" w14:paraId="061AEF95" w14:textId="77777777" w:rsidTr="00CA7163">
        <w:tc>
          <w:tcPr>
            <w:tcW w:w="675" w:type="dxa"/>
          </w:tcPr>
          <w:p w14:paraId="28157103"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599D592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Produsele vitivinicole expuse spre comercializare în unitate sunt însoțite de certificate de conformitate sau de declarația de conformitate pe propria răspundere, întocmită în baza unui raport de analiză emis de un laborator atestat/acreditat?</w:t>
            </w:r>
          </w:p>
        </w:tc>
        <w:tc>
          <w:tcPr>
            <w:tcW w:w="1984" w:type="dxa"/>
          </w:tcPr>
          <w:p w14:paraId="0473126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4D96BBD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Art.23 alin. (1) din Legea nr.57/2006</w:t>
            </w:r>
          </w:p>
        </w:tc>
        <w:tc>
          <w:tcPr>
            <w:tcW w:w="567" w:type="dxa"/>
          </w:tcPr>
          <w:p w14:paraId="2AB0CB3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B71125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BD8614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718AEF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68FC3EB2"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2FFE2921"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447C9122"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79D89D6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3FD2980F" w14:textId="77777777" w:rsidTr="00CA7163">
        <w:tc>
          <w:tcPr>
            <w:tcW w:w="675" w:type="dxa"/>
          </w:tcPr>
          <w:p w14:paraId="5265CA1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607DA6F"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 xml:space="preserve">Este respectată obligația de marcare a producției alcoolice supusă accizării cu     timbru de </w:t>
            </w:r>
            <w:proofErr w:type="spellStart"/>
            <w:r w:rsidRPr="008A41AE">
              <w:rPr>
                <w:rFonts w:ascii="Times New Roman" w:hAnsi="Times New Roman"/>
                <w:lang w:val="ro-RO"/>
              </w:rPr>
              <w:t>acciz</w:t>
            </w:r>
            <w:proofErr w:type="spellEnd"/>
            <w:r w:rsidRPr="008A41AE">
              <w:rPr>
                <w:rFonts w:ascii="Times New Roman" w:hAnsi="Times New Roman"/>
                <w:lang w:val="ro-RO"/>
              </w:rPr>
              <w:t>?</w:t>
            </w:r>
          </w:p>
        </w:tc>
        <w:tc>
          <w:tcPr>
            <w:tcW w:w="1984" w:type="dxa"/>
          </w:tcPr>
          <w:p w14:paraId="16539FA1"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Art. 4 alin. (1), lit.</w:t>
            </w:r>
          </w:p>
          <w:p w14:paraId="211FAC0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e) din Legea nr. 1100/2000</w:t>
            </w:r>
          </w:p>
        </w:tc>
        <w:tc>
          <w:tcPr>
            <w:tcW w:w="567" w:type="dxa"/>
          </w:tcPr>
          <w:p w14:paraId="57170F1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AA9AB1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A152F6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9C8560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5998C63"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6EAB61C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7D6DBFC5" w14:textId="77777777" w:rsidTr="00CA7163">
        <w:tc>
          <w:tcPr>
            <w:tcW w:w="675" w:type="dxa"/>
          </w:tcPr>
          <w:p w14:paraId="0D205B08"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D5104B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Se respectă interdicția de comercializare cu amănuntul a produselor alcoolice în ambalaj de plastic cu capacitatea mai mică de 0,25 litri?</w:t>
            </w:r>
          </w:p>
        </w:tc>
        <w:tc>
          <w:tcPr>
            <w:tcW w:w="1984" w:type="dxa"/>
          </w:tcPr>
          <w:p w14:paraId="182FC7C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30 lit. m)       din Legea nr. 1100/2000</w:t>
            </w:r>
          </w:p>
        </w:tc>
        <w:tc>
          <w:tcPr>
            <w:tcW w:w="567" w:type="dxa"/>
          </w:tcPr>
          <w:p w14:paraId="7C0F5C6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458D01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E33886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A058C7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71EBC83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05B971FA" w14:textId="77777777" w:rsidTr="00CA7163">
        <w:tc>
          <w:tcPr>
            <w:tcW w:w="675" w:type="dxa"/>
          </w:tcPr>
          <w:p w14:paraId="7662F341"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D1B0D3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Unitatea respectă prevederea legală de a nu comercializa producție alcoolică energizantă?</w:t>
            </w:r>
          </w:p>
        </w:tc>
        <w:tc>
          <w:tcPr>
            <w:tcW w:w="1984" w:type="dxa"/>
          </w:tcPr>
          <w:p w14:paraId="21D6893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5 alin. (2), lit.</w:t>
            </w:r>
          </w:p>
          <w:p w14:paraId="3E59D59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(j) din Legea nr. 1100/2000</w:t>
            </w:r>
          </w:p>
        </w:tc>
        <w:tc>
          <w:tcPr>
            <w:tcW w:w="567" w:type="dxa"/>
          </w:tcPr>
          <w:p w14:paraId="17641C4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69DDDD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155036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56FA4E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71758F7"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15BCC40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41381AE7" w14:textId="77777777" w:rsidTr="00CA7163">
        <w:tc>
          <w:tcPr>
            <w:tcW w:w="675" w:type="dxa"/>
          </w:tcPr>
          <w:p w14:paraId="36563C18"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254C2802"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shd w:val="clear" w:color="auto" w:fill="FFFFFF"/>
                <w:lang w:val="ro-RO"/>
              </w:rPr>
              <w:t>Băuturilor spirtoase cu o concentrație alcoolică de minimum 25% în volum</w:t>
            </w:r>
            <w:r w:rsidRPr="008A41AE">
              <w:rPr>
                <w:rFonts w:ascii="Times New Roman" w:hAnsi="Times New Roman"/>
                <w:lang w:val="ro-RO"/>
              </w:rPr>
              <w:t xml:space="preserve"> ambalate sunt comercializate de unitate în sticle cu dopuri cu dispersie sau cu alte tipuri de dopuri confirmate de către instituția publică Laboratorul central de testare a băuturilor alcoolice/nealcoolice și a produselor conservate,  care ar exclude posibilitatea pătrunderii în sticlă a lichidului din exterior fără deteriorarea dopului.?</w:t>
            </w:r>
          </w:p>
          <w:p w14:paraId="75A78C8C" w14:textId="77777777" w:rsidR="008A41AE" w:rsidRPr="008A41AE" w:rsidRDefault="008A41AE" w:rsidP="008A41AE">
            <w:pPr>
              <w:widowControl w:val="0"/>
              <w:autoSpaceDE w:val="0"/>
              <w:autoSpaceDN w:val="0"/>
              <w:spacing w:after="0" w:line="240" w:lineRule="auto"/>
              <w:jc w:val="both"/>
              <w:rPr>
                <w:rFonts w:ascii="Times New Roman" w:hAnsi="Times New Roman"/>
                <w:i/>
                <w:lang w:val="ro-RO"/>
              </w:rPr>
            </w:pPr>
            <w:r w:rsidRPr="008A41AE">
              <w:rPr>
                <w:rFonts w:ascii="Times New Roman" w:hAnsi="Times New Roman"/>
                <w:i/>
                <w:lang w:val="ro-RO"/>
              </w:rPr>
              <w:t xml:space="preserve">Sunt exceptate de la această cerință băuturile spirtoase din categoria rachiurilor obținute pe bază de distilate de origine agricolă, </w:t>
            </w:r>
            <w:proofErr w:type="spellStart"/>
            <w:r w:rsidRPr="008A41AE">
              <w:rPr>
                <w:rFonts w:ascii="Times New Roman" w:hAnsi="Times New Roman"/>
                <w:i/>
                <w:lang w:val="ro-RO"/>
              </w:rPr>
              <w:t>brandyurilor</w:t>
            </w:r>
            <w:proofErr w:type="spellEnd"/>
            <w:r w:rsidRPr="008A41AE">
              <w:rPr>
                <w:rFonts w:ascii="Times New Roman" w:hAnsi="Times New Roman"/>
                <w:i/>
                <w:lang w:val="ro-RO"/>
              </w:rPr>
              <w:t xml:space="preserve">, </w:t>
            </w:r>
            <w:proofErr w:type="spellStart"/>
            <w:r w:rsidRPr="008A41AE">
              <w:rPr>
                <w:rFonts w:ascii="Times New Roman" w:hAnsi="Times New Roman"/>
                <w:i/>
                <w:lang w:val="ro-RO"/>
              </w:rPr>
              <w:t>whiskyurilor</w:t>
            </w:r>
            <w:proofErr w:type="spellEnd"/>
            <w:r w:rsidRPr="008A41AE">
              <w:rPr>
                <w:rFonts w:ascii="Times New Roman" w:hAnsi="Times New Roman"/>
                <w:i/>
                <w:lang w:val="ro-RO"/>
              </w:rPr>
              <w:t xml:space="preserve">, romurilor, lichiorurilor cu un conținut minim de zahăr de 350 g/dm3, băuturilor spirtoase în ambalaj cu capacitatea de </w:t>
            </w:r>
            <w:proofErr w:type="spellStart"/>
            <w:r w:rsidRPr="008A41AE">
              <w:rPr>
                <w:rFonts w:ascii="Times New Roman" w:hAnsi="Times New Roman"/>
                <w:i/>
                <w:lang w:val="ro-RO"/>
              </w:rPr>
              <w:t>pвnă</w:t>
            </w:r>
            <w:proofErr w:type="spellEnd"/>
            <w:r w:rsidRPr="008A41AE">
              <w:rPr>
                <w:rFonts w:ascii="Times New Roman" w:hAnsi="Times New Roman"/>
                <w:i/>
                <w:lang w:val="ro-RO"/>
              </w:rPr>
              <w:t xml:space="preserve"> la 0,25 litri și băuturilor spirtoase în ambalaj din materiale netradiționale.</w:t>
            </w:r>
          </w:p>
        </w:tc>
        <w:tc>
          <w:tcPr>
            <w:tcW w:w="1984" w:type="dxa"/>
          </w:tcPr>
          <w:p w14:paraId="37C7BD1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6 alin. (4)    din Legea nr. 1100/2000</w:t>
            </w:r>
          </w:p>
        </w:tc>
        <w:tc>
          <w:tcPr>
            <w:tcW w:w="567" w:type="dxa"/>
          </w:tcPr>
          <w:p w14:paraId="04ACDF5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701B06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16D8388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FFE65C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D93FE27"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1189FD1B"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75BFAD9A"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5573E102"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598BF180"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68BCAB4A"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29043663"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21A73B26"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2794E9B6"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16D6BAD8"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46CAAE22"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68873AFF"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p w14:paraId="26EF3104" w14:textId="77777777" w:rsidR="008A41AE" w:rsidRPr="008A41AE" w:rsidRDefault="008A41AE" w:rsidP="008A41AE">
            <w:pPr>
              <w:widowControl w:val="0"/>
              <w:autoSpaceDE w:val="0"/>
              <w:autoSpaceDN w:val="0"/>
              <w:spacing w:after="0" w:line="240" w:lineRule="auto"/>
              <w:jc w:val="right"/>
              <w:rPr>
                <w:rFonts w:ascii="Times New Roman" w:hAnsi="Times New Roman"/>
                <w:lang w:val="ro-RO"/>
              </w:rPr>
            </w:pPr>
            <w:r w:rsidRPr="008A41AE">
              <w:rPr>
                <w:rFonts w:ascii="Times New Roman" w:hAnsi="Times New Roman"/>
                <w:lang w:val="ro-RO"/>
              </w:rPr>
              <w:t>12</w:t>
            </w:r>
          </w:p>
        </w:tc>
      </w:tr>
      <w:tr w:rsidR="008A41AE" w:rsidRPr="008A41AE" w14:paraId="5EDC6879" w14:textId="77777777" w:rsidTr="00CA7163">
        <w:trPr>
          <w:trHeight w:val="2511"/>
        </w:trPr>
        <w:tc>
          <w:tcPr>
            <w:tcW w:w="675" w:type="dxa"/>
          </w:tcPr>
          <w:p w14:paraId="206CEF74"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0E2AFF53"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Se respectă cerința legală de a nu comercializa cu amănuntul :</w:t>
            </w:r>
          </w:p>
          <w:p w14:paraId="2291BFE3" w14:textId="77777777" w:rsidR="008A41AE" w:rsidRPr="008A41AE" w:rsidRDefault="008A41AE" w:rsidP="008A41AE">
            <w:pPr>
              <w:widowControl w:val="0"/>
              <w:numPr>
                <w:ilvl w:val="0"/>
                <w:numId w:val="5"/>
              </w:numPr>
              <w:tabs>
                <w:tab w:val="left" w:pos="333"/>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 xml:space="preserve">a alcoolului etilic în vrac </w:t>
            </w:r>
            <w:proofErr w:type="spellStart"/>
            <w:r w:rsidRPr="008A41AE">
              <w:rPr>
                <w:rFonts w:ascii="Times New Roman" w:hAnsi="Times New Roman"/>
                <w:lang w:val="ro-RO"/>
              </w:rPr>
              <w:t>şi</w:t>
            </w:r>
            <w:proofErr w:type="spellEnd"/>
            <w:r w:rsidRPr="008A41AE">
              <w:rPr>
                <w:rFonts w:ascii="Times New Roman" w:hAnsi="Times New Roman"/>
                <w:lang w:val="ro-RO"/>
              </w:rPr>
              <w:t>/sau îmbuteliat</w:t>
            </w:r>
          </w:p>
          <w:p w14:paraId="4C7B2BCD" w14:textId="77777777" w:rsidR="008A41AE" w:rsidRPr="008A41AE" w:rsidRDefault="008A41AE" w:rsidP="008A41AE">
            <w:pPr>
              <w:widowControl w:val="0"/>
              <w:numPr>
                <w:ilvl w:val="0"/>
                <w:numId w:val="5"/>
              </w:numPr>
              <w:tabs>
                <w:tab w:val="left" w:pos="346"/>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a producției alcoolice în vrac destinate consumului uman direct, cu excepția vinului, a berii și a băuturilor pe bază de bere</w:t>
            </w:r>
          </w:p>
        </w:tc>
        <w:tc>
          <w:tcPr>
            <w:tcW w:w="1984" w:type="dxa"/>
          </w:tcPr>
          <w:p w14:paraId="2C4C242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5 alin. (2)</w:t>
            </w:r>
          </w:p>
          <w:p w14:paraId="0012B28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w w:val="95"/>
                <w:lang w:val="ro-RO"/>
              </w:rPr>
              <w:t>lit. a), lit. a</w:t>
            </w:r>
            <w:r w:rsidRPr="008A41AE">
              <w:rPr>
                <w:rFonts w:ascii="Times New Roman" w:hAnsi="Times New Roman"/>
                <w:w w:val="95"/>
                <w:vertAlign w:val="superscript"/>
                <w:lang w:val="ro-RO"/>
              </w:rPr>
              <w:t>1</w:t>
            </w:r>
            <w:r w:rsidRPr="008A41AE">
              <w:rPr>
                <w:rFonts w:ascii="Times New Roman" w:hAnsi="Times New Roman"/>
                <w:w w:val="95"/>
                <w:lang w:val="ro-RO"/>
              </w:rPr>
              <w:t xml:space="preserve"> ) </w:t>
            </w:r>
            <w:r w:rsidRPr="008A41AE">
              <w:rPr>
                <w:rFonts w:ascii="Times New Roman" w:hAnsi="Times New Roman"/>
                <w:lang w:val="ro-RO"/>
              </w:rPr>
              <w:t>din Legea nr. 1100/2000</w:t>
            </w:r>
          </w:p>
        </w:tc>
        <w:tc>
          <w:tcPr>
            <w:tcW w:w="567" w:type="dxa"/>
          </w:tcPr>
          <w:p w14:paraId="685687E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5AA98E7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5CBBDB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43984F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DB005F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34E20B68" w14:textId="77777777" w:rsidR="008A41AE" w:rsidRPr="008A41AE" w:rsidRDefault="008A41AE" w:rsidP="008A41AE">
            <w:pPr>
              <w:widowControl w:val="0"/>
              <w:autoSpaceDE w:val="0"/>
              <w:autoSpaceDN w:val="0"/>
              <w:spacing w:after="0" w:line="240" w:lineRule="auto"/>
              <w:jc w:val="center"/>
              <w:rPr>
                <w:rFonts w:ascii="Times New Roman" w:hAnsi="Times New Roman"/>
                <w:bCs/>
                <w:lang w:val="ro-RO"/>
              </w:rPr>
            </w:pPr>
            <w:r w:rsidRPr="008A41AE">
              <w:rPr>
                <w:rFonts w:ascii="Times New Roman" w:hAnsi="Times New Roman"/>
                <w:bCs/>
                <w:lang w:val="ro-RO"/>
              </w:rPr>
              <w:t>20</w:t>
            </w:r>
          </w:p>
        </w:tc>
      </w:tr>
      <w:tr w:rsidR="008A41AE" w:rsidRPr="008A41AE" w14:paraId="77363F39" w14:textId="77777777" w:rsidTr="00CA7163">
        <w:tc>
          <w:tcPr>
            <w:tcW w:w="675" w:type="dxa"/>
          </w:tcPr>
          <w:p w14:paraId="48A0E60A"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5FA5DFAD"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7982EC13"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Producția alcoolică fabricată, respectă</w:t>
            </w:r>
            <w:r w:rsidRPr="008A41AE" w:rsidDel="00A8345D">
              <w:rPr>
                <w:rFonts w:ascii="Times New Roman" w:hAnsi="Times New Roman"/>
                <w:lang w:val="ro-RO"/>
              </w:rPr>
              <w:t xml:space="preserve"> </w:t>
            </w:r>
            <w:r w:rsidRPr="008A41AE">
              <w:rPr>
                <w:rFonts w:ascii="Times New Roman" w:hAnsi="Times New Roman"/>
                <w:lang w:val="ro-RO"/>
              </w:rPr>
              <w:t>regulile de marcare, astfel încât, pe etichetă sau pe ambalajul de desfacere, să fie prezentată în mod obligatoriu următoarea informație:</w:t>
            </w:r>
          </w:p>
          <w:p w14:paraId="2EA79B40"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proofErr w:type="spellStart"/>
            <w:r w:rsidRPr="008A41AE">
              <w:rPr>
                <w:rFonts w:ascii="Times New Roman" w:hAnsi="Times New Roman"/>
                <w:lang w:val="ro-RO"/>
              </w:rPr>
              <w:t>inscripţia</w:t>
            </w:r>
            <w:proofErr w:type="spellEnd"/>
            <w:r w:rsidRPr="008A41AE">
              <w:rPr>
                <w:rFonts w:ascii="Times New Roman" w:hAnsi="Times New Roman"/>
                <w:lang w:val="ro-RO"/>
              </w:rPr>
              <w:t xml:space="preserve"> “Fabricat în Republica Moldova” sau “Produs în Republica Moldova”</w:t>
            </w:r>
          </w:p>
          <w:p w14:paraId="6EFBB3F3"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lastRenderedPageBreak/>
              <w:t xml:space="preserve">denumirea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adresa întreprinderii producătoare;</w:t>
            </w:r>
          </w:p>
          <w:p w14:paraId="493358FA"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 xml:space="preserve">denumirea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adresa importatorului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cele ale exportatorului;</w:t>
            </w:r>
          </w:p>
          <w:p w14:paraId="51E957A5"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denumirea produsului;</w:t>
            </w:r>
          </w:p>
          <w:p w14:paraId="7FD43333"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data ambalării (ziua, luna, anul);</w:t>
            </w:r>
          </w:p>
          <w:p w14:paraId="0ABD18B4"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proofErr w:type="spellStart"/>
            <w:r w:rsidRPr="008A41AE">
              <w:rPr>
                <w:rFonts w:ascii="Times New Roman" w:hAnsi="Times New Roman"/>
                <w:lang w:val="ro-RO"/>
              </w:rPr>
              <w:t>concentraţia</w:t>
            </w:r>
            <w:proofErr w:type="spellEnd"/>
            <w:r w:rsidRPr="008A41AE">
              <w:rPr>
                <w:rFonts w:ascii="Times New Roman" w:hAnsi="Times New Roman"/>
                <w:lang w:val="ro-RO"/>
              </w:rPr>
              <w:t xml:space="preserve"> alcoolică (% volum);</w:t>
            </w:r>
          </w:p>
          <w:p w14:paraId="13695788"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volumul nominal al produsului preambalat exprimat în decimetri cubi (dm3), litri (l), centimetri cubi (cm3) sau mililitri (ml);</w:t>
            </w:r>
          </w:p>
          <w:p w14:paraId="4B4FC157"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 xml:space="preserve">termenul de valabilitate – pentru </w:t>
            </w:r>
            <w:proofErr w:type="spellStart"/>
            <w:r w:rsidRPr="008A41AE">
              <w:rPr>
                <w:rFonts w:ascii="Times New Roman" w:hAnsi="Times New Roman"/>
                <w:lang w:val="ro-RO"/>
              </w:rPr>
              <w:t>producţia</w:t>
            </w:r>
            <w:proofErr w:type="spellEnd"/>
            <w:r w:rsidRPr="008A41AE">
              <w:rPr>
                <w:rFonts w:ascii="Times New Roman" w:hAnsi="Times New Roman"/>
                <w:lang w:val="ro-RO"/>
              </w:rPr>
              <w:t xml:space="preserve"> alcoolică având </w:t>
            </w:r>
            <w:proofErr w:type="spellStart"/>
            <w:r w:rsidRPr="008A41AE">
              <w:rPr>
                <w:rFonts w:ascii="Times New Roman" w:hAnsi="Times New Roman"/>
                <w:lang w:val="ro-RO"/>
              </w:rPr>
              <w:t>concentraţia</w:t>
            </w:r>
            <w:proofErr w:type="spellEnd"/>
            <w:r w:rsidRPr="008A41AE">
              <w:rPr>
                <w:rFonts w:ascii="Times New Roman" w:hAnsi="Times New Roman"/>
                <w:lang w:val="ro-RO"/>
              </w:rPr>
              <w:t xml:space="preserve"> alcoolică de cel mult 10 % în volume;</w:t>
            </w:r>
          </w:p>
          <w:p w14:paraId="4DB904A4"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date cu privire la certificare;</w:t>
            </w:r>
          </w:p>
          <w:p w14:paraId="4DF3DFD8"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codul cu bare (dacă este înregistrat);</w:t>
            </w:r>
          </w:p>
          <w:p w14:paraId="1FDF3A43"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indicativul documentului normativ pe produs;</w:t>
            </w:r>
          </w:p>
          <w:p w14:paraId="51CAD92E"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lista de ingrediente sau adjuvanți tehnologici indicați în Anexa nr. 1 la Legea nr. 279/2017 privind informarea consumatorului cu privire la produsele alimentare;</w:t>
            </w:r>
          </w:p>
          <w:p w14:paraId="6DFAA66E"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 xml:space="preserve">numărul de identificare a lotului, precedat de </w:t>
            </w:r>
            <w:proofErr w:type="spellStart"/>
            <w:r w:rsidRPr="008A41AE">
              <w:rPr>
                <w:rFonts w:ascii="Times New Roman" w:hAnsi="Times New Roman"/>
                <w:lang w:val="ro-RO"/>
              </w:rPr>
              <w:t>menţiunea</w:t>
            </w:r>
            <w:proofErr w:type="spellEnd"/>
            <w:r w:rsidRPr="008A41AE">
              <w:rPr>
                <w:rFonts w:ascii="Times New Roman" w:hAnsi="Times New Roman"/>
                <w:lang w:val="ro-RO"/>
              </w:rPr>
              <w:t xml:space="preserve"> „L”;</w:t>
            </w:r>
          </w:p>
          <w:p w14:paraId="43CFB94E"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mențiunea de sănătate „ Alcoolul poate dăuna copilului nenăscut” și/sau pictograma respectivă, conform anexei;</w:t>
            </w:r>
          </w:p>
          <w:p w14:paraId="1304BC2E" w14:textId="77777777" w:rsidR="008A41AE" w:rsidRPr="008A41AE" w:rsidRDefault="008A41AE" w:rsidP="008A41AE">
            <w:pPr>
              <w:widowControl w:val="0"/>
              <w:numPr>
                <w:ilvl w:val="0"/>
                <w:numId w:val="1"/>
              </w:numPr>
              <w:tabs>
                <w:tab w:val="left" w:pos="248"/>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 xml:space="preserve">mențiunea de sănătate „Nu </w:t>
            </w:r>
            <w:proofErr w:type="spellStart"/>
            <w:r w:rsidRPr="008A41AE">
              <w:rPr>
                <w:rFonts w:ascii="Times New Roman" w:hAnsi="Times New Roman"/>
                <w:lang w:val="ro-RO"/>
              </w:rPr>
              <w:t>oferiti</w:t>
            </w:r>
            <w:proofErr w:type="spellEnd"/>
            <w:r w:rsidRPr="008A41AE">
              <w:rPr>
                <w:rFonts w:ascii="Times New Roman" w:hAnsi="Times New Roman"/>
                <w:lang w:val="ro-RO"/>
              </w:rPr>
              <w:t xml:space="preserve"> alcool minorilor” și/sau pictograma respectivă, conform anexei;</w:t>
            </w:r>
          </w:p>
          <w:p w14:paraId="37B3F832" w14:textId="77777777" w:rsidR="008A41AE" w:rsidRPr="008A41AE" w:rsidRDefault="008A41AE" w:rsidP="008A41AE">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8A41AE">
              <w:rPr>
                <w:rFonts w:ascii="Times New Roman" w:hAnsi="Times New Roman"/>
                <w:lang w:val="ro-RO"/>
              </w:rPr>
              <w:t>mențiunea de sănătate „ Alcoolul încetinește viteza de reacție – nu consuma alcool dacă conduci vehicule” și/sau pictograma respectivă, conform anexei;</w:t>
            </w:r>
          </w:p>
          <w:p w14:paraId="0E455495" w14:textId="77777777" w:rsidR="008A41AE" w:rsidRPr="008A41AE" w:rsidRDefault="008A41AE" w:rsidP="008A41AE">
            <w:pPr>
              <w:widowControl w:val="0"/>
              <w:tabs>
                <w:tab w:val="left" w:pos="426"/>
              </w:tabs>
              <w:autoSpaceDE w:val="0"/>
              <w:autoSpaceDN w:val="0"/>
              <w:spacing w:after="0" w:line="240" w:lineRule="auto"/>
              <w:jc w:val="both"/>
              <w:rPr>
                <w:rFonts w:ascii="Times New Roman" w:hAnsi="Times New Roman"/>
                <w:lang w:val="ro-RO"/>
              </w:rPr>
            </w:pPr>
            <w:r w:rsidRPr="008A41AE">
              <w:rPr>
                <w:rFonts w:ascii="Times New Roman" w:hAnsi="Times New Roman"/>
                <w:lang w:val="ro-RO"/>
              </w:rPr>
              <w:t>mențiunea de sănătate „ Alcoolul poate cauza dependență”</w:t>
            </w:r>
          </w:p>
        </w:tc>
        <w:tc>
          <w:tcPr>
            <w:tcW w:w="1984" w:type="dxa"/>
          </w:tcPr>
          <w:p w14:paraId="14CA975F"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lastRenderedPageBreak/>
              <w:t>Art. 17 alin. (3) lit. a) -q) din Legea nr.1100/2000</w:t>
            </w:r>
          </w:p>
        </w:tc>
        <w:tc>
          <w:tcPr>
            <w:tcW w:w="567" w:type="dxa"/>
          </w:tcPr>
          <w:p w14:paraId="3B1DD6AD" w14:textId="77777777" w:rsidR="008A41AE" w:rsidRPr="008A41AE" w:rsidRDefault="008A41AE" w:rsidP="008A41AE">
            <w:pPr>
              <w:widowControl w:val="0"/>
              <w:autoSpaceDE w:val="0"/>
              <w:autoSpaceDN w:val="0"/>
              <w:spacing w:after="0" w:line="240" w:lineRule="auto"/>
              <w:rPr>
                <w:rFonts w:ascii="Times New Roman" w:hAnsi="Times New Roman"/>
                <w:color w:val="212121"/>
                <w:lang w:val="ro-RO"/>
              </w:rPr>
            </w:pPr>
          </w:p>
        </w:tc>
        <w:tc>
          <w:tcPr>
            <w:tcW w:w="567" w:type="dxa"/>
          </w:tcPr>
          <w:p w14:paraId="02C1896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55C13D76"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715FBA2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07626D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4FBBEB1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19A0A399" w14:textId="77777777" w:rsidTr="00CA7163">
        <w:tc>
          <w:tcPr>
            <w:tcW w:w="675" w:type="dxa"/>
          </w:tcPr>
          <w:p w14:paraId="772454A8"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7D0A10D" w14:textId="77777777" w:rsidR="008A41AE" w:rsidRPr="008A41AE" w:rsidRDefault="008A41AE" w:rsidP="008A41AE">
            <w:pPr>
              <w:widowControl w:val="0"/>
              <w:autoSpaceDE w:val="0"/>
              <w:autoSpaceDN w:val="0"/>
              <w:spacing w:after="0" w:line="240" w:lineRule="auto"/>
              <w:jc w:val="both"/>
              <w:rPr>
                <w:rFonts w:ascii="Times New Roman" w:hAnsi="Times New Roman"/>
                <w:color w:val="000000"/>
                <w:lang w:val="ro-RO"/>
              </w:rPr>
            </w:pPr>
            <w:proofErr w:type="spellStart"/>
            <w:r w:rsidRPr="008A41AE">
              <w:rPr>
                <w:rFonts w:ascii="Times New Roman" w:hAnsi="Times New Roman"/>
                <w:color w:val="000000"/>
                <w:lang w:val="ro-RO"/>
              </w:rPr>
              <w:t>Informaţia</w:t>
            </w:r>
            <w:proofErr w:type="spellEnd"/>
            <w:r w:rsidRPr="008A41AE">
              <w:rPr>
                <w:rFonts w:ascii="Times New Roman" w:hAnsi="Times New Roman"/>
                <w:color w:val="000000"/>
                <w:lang w:val="ro-RO"/>
              </w:rPr>
              <w:t xml:space="preserve"> de pe etichetele sau de pe ambalajele de desfacere ale </w:t>
            </w:r>
            <w:proofErr w:type="spellStart"/>
            <w:r w:rsidRPr="008A41AE">
              <w:rPr>
                <w:rFonts w:ascii="Times New Roman" w:hAnsi="Times New Roman"/>
                <w:color w:val="000000"/>
                <w:lang w:val="ro-RO"/>
              </w:rPr>
              <w:t>producţiei</w:t>
            </w:r>
            <w:proofErr w:type="spellEnd"/>
            <w:r w:rsidRPr="008A41AE">
              <w:rPr>
                <w:rFonts w:ascii="Times New Roman" w:hAnsi="Times New Roman"/>
                <w:color w:val="000000"/>
                <w:lang w:val="ro-RO"/>
              </w:rPr>
              <w:t xml:space="preserve"> alcoolice comercializate în unitatea de comerț corespund următoarelor </w:t>
            </w:r>
            <w:proofErr w:type="spellStart"/>
            <w:r w:rsidRPr="008A41AE">
              <w:rPr>
                <w:rFonts w:ascii="Times New Roman" w:hAnsi="Times New Roman"/>
                <w:color w:val="000000"/>
                <w:lang w:val="ro-RO"/>
              </w:rPr>
              <w:t>cerinţe</w:t>
            </w:r>
            <w:proofErr w:type="spellEnd"/>
            <w:r w:rsidRPr="008A41AE">
              <w:rPr>
                <w:rFonts w:ascii="Times New Roman" w:hAnsi="Times New Roman"/>
                <w:color w:val="000000"/>
                <w:lang w:val="ro-RO"/>
              </w:rPr>
              <w:t>:</w:t>
            </w:r>
          </w:p>
          <w:p w14:paraId="29BF387B" w14:textId="77777777" w:rsidR="008A41AE" w:rsidRPr="008A41AE" w:rsidRDefault="008A41AE" w:rsidP="008A41AE">
            <w:pPr>
              <w:widowControl w:val="0"/>
              <w:numPr>
                <w:ilvl w:val="0"/>
                <w:numId w:val="6"/>
              </w:numPr>
              <w:tabs>
                <w:tab w:val="left" w:pos="558"/>
              </w:tabs>
              <w:autoSpaceDE w:val="0"/>
              <w:autoSpaceDN w:val="0"/>
              <w:spacing w:after="0" w:line="240" w:lineRule="auto"/>
              <w:ind w:left="0" w:firstLine="0"/>
              <w:jc w:val="both"/>
              <w:rPr>
                <w:rFonts w:ascii="Times New Roman" w:hAnsi="Times New Roman"/>
                <w:color w:val="000000"/>
                <w:lang w:val="ro-RO"/>
              </w:rPr>
            </w:pPr>
            <w:r w:rsidRPr="008A41AE">
              <w:rPr>
                <w:rFonts w:ascii="Times New Roman" w:hAnsi="Times New Roman"/>
                <w:color w:val="000000"/>
                <w:lang w:val="ro-RO"/>
              </w:rPr>
              <w:lastRenderedPageBreak/>
              <w:t>este prezentată în conformitate cu art.11 din Legea nr. 279/2017 privind informarea consumatorului cu privire la produsele alimentare;</w:t>
            </w:r>
          </w:p>
          <w:p w14:paraId="27E68879" w14:textId="77777777" w:rsidR="008A41AE" w:rsidRPr="008A41AE" w:rsidRDefault="008A41AE" w:rsidP="008A41AE">
            <w:pPr>
              <w:widowControl w:val="0"/>
              <w:numPr>
                <w:ilvl w:val="0"/>
                <w:numId w:val="6"/>
              </w:numPr>
              <w:tabs>
                <w:tab w:val="left" w:pos="426"/>
              </w:tabs>
              <w:autoSpaceDE w:val="0"/>
              <w:autoSpaceDN w:val="0"/>
              <w:spacing w:after="0" w:line="240" w:lineRule="auto"/>
              <w:ind w:left="0" w:firstLine="0"/>
              <w:jc w:val="both"/>
              <w:rPr>
                <w:rFonts w:ascii="Times New Roman" w:hAnsi="Times New Roman"/>
                <w:color w:val="000000"/>
                <w:lang w:val="ro-RO"/>
              </w:rPr>
            </w:pPr>
            <w:r w:rsidRPr="008A41AE">
              <w:rPr>
                <w:rFonts w:ascii="Times New Roman" w:hAnsi="Times New Roman"/>
                <w:color w:val="000000"/>
                <w:lang w:val="ro-RO"/>
              </w:rPr>
              <w:t xml:space="preserve">denumirea </w:t>
            </w:r>
            <w:proofErr w:type="spellStart"/>
            <w:r w:rsidRPr="008A41AE">
              <w:rPr>
                <w:rFonts w:ascii="Times New Roman" w:hAnsi="Times New Roman"/>
                <w:color w:val="000000"/>
                <w:lang w:val="ro-RO"/>
              </w:rPr>
              <w:t>şi</w:t>
            </w:r>
            <w:proofErr w:type="spellEnd"/>
            <w:r w:rsidRPr="008A41AE">
              <w:rPr>
                <w:rFonts w:ascii="Times New Roman" w:hAnsi="Times New Roman"/>
                <w:color w:val="000000"/>
                <w:lang w:val="ro-RO"/>
              </w:rPr>
              <w:t xml:space="preserve"> adresa producătorului, ale ambalatorului </w:t>
            </w:r>
            <w:proofErr w:type="spellStart"/>
            <w:r w:rsidRPr="008A41AE">
              <w:rPr>
                <w:rFonts w:ascii="Times New Roman" w:hAnsi="Times New Roman"/>
                <w:color w:val="000000"/>
                <w:lang w:val="ro-RO"/>
              </w:rPr>
              <w:t>şi</w:t>
            </w:r>
            <w:proofErr w:type="spellEnd"/>
            <w:r w:rsidRPr="008A41AE">
              <w:rPr>
                <w:rFonts w:ascii="Times New Roman" w:hAnsi="Times New Roman"/>
                <w:color w:val="000000"/>
                <w:lang w:val="ro-RO"/>
              </w:rPr>
              <w:t xml:space="preserve"> ale importatorului trebuie este clară, și nu ocupă o </w:t>
            </w:r>
            <w:proofErr w:type="spellStart"/>
            <w:r w:rsidRPr="008A41AE">
              <w:rPr>
                <w:rFonts w:ascii="Times New Roman" w:hAnsi="Times New Roman"/>
                <w:color w:val="000000"/>
                <w:lang w:val="ro-RO"/>
              </w:rPr>
              <w:t>poziţie</w:t>
            </w:r>
            <w:proofErr w:type="spellEnd"/>
            <w:r w:rsidRPr="008A41AE">
              <w:rPr>
                <w:rFonts w:ascii="Times New Roman" w:hAnsi="Times New Roman"/>
                <w:color w:val="000000"/>
                <w:lang w:val="ro-RO"/>
              </w:rPr>
              <w:t xml:space="preserve"> dominantă pe etichetă </w:t>
            </w:r>
            <w:proofErr w:type="spellStart"/>
            <w:r w:rsidRPr="008A41AE">
              <w:rPr>
                <w:rFonts w:ascii="Times New Roman" w:hAnsi="Times New Roman"/>
                <w:color w:val="000000"/>
                <w:lang w:val="ro-RO"/>
              </w:rPr>
              <w:t>şi</w:t>
            </w:r>
            <w:proofErr w:type="spellEnd"/>
            <w:r w:rsidRPr="008A41AE">
              <w:rPr>
                <w:rFonts w:ascii="Times New Roman" w:hAnsi="Times New Roman"/>
                <w:color w:val="000000"/>
                <w:lang w:val="ro-RO"/>
              </w:rPr>
              <w:t xml:space="preserve"> este transliterată în grafie latină.</w:t>
            </w:r>
          </w:p>
          <w:p w14:paraId="520E4FDD" w14:textId="77777777" w:rsidR="008A41AE" w:rsidRPr="008A41AE" w:rsidRDefault="008A41AE" w:rsidP="008A41AE">
            <w:pPr>
              <w:widowControl w:val="0"/>
              <w:autoSpaceDE w:val="0"/>
              <w:autoSpaceDN w:val="0"/>
              <w:spacing w:after="0" w:line="240" w:lineRule="auto"/>
              <w:jc w:val="both"/>
              <w:rPr>
                <w:rFonts w:ascii="Times New Roman" w:hAnsi="Times New Roman"/>
                <w:color w:val="000000"/>
                <w:lang w:val="ro-RO"/>
              </w:rPr>
            </w:pPr>
            <w:r w:rsidRPr="008A41AE">
              <w:rPr>
                <w:rFonts w:ascii="Times New Roman" w:hAnsi="Times New Roman"/>
                <w:color w:val="000000"/>
                <w:lang w:val="ro-RO"/>
              </w:rPr>
              <w:t>informația este expusă în limba română</w:t>
            </w:r>
          </w:p>
        </w:tc>
        <w:tc>
          <w:tcPr>
            <w:tcW w:w="1984" w:type="dxa"/>
          </w:tcPr>
          <w:p w14:paraId="0A1ABD2F" w14:textId="77777777" w:rsidR="008A41AE" w:rsidRPr="008A41AE" w:rsidRDefault="008A41AE" w:rsidP="008A41AE">
            <w:pPr>
              <w:widowControl w:val="0"/>
              <w:tabs>
                <w:tab w:val="left" w:pos="729"/>
              </w:tabs>
              <w:autoSpaceDE w:val="0"/>
              <w:autoSpaceDN w:val="0"/>
              <w:spacing w:after="0" w:line="240" w:lineRule="auto"/>
              <w:jc w:val="center"/>
              <w:rPr>
                <w:rFonts w:ascii="Times New Roman" w:hAnsi="Times New Roman"/>
                <w:color w:val="000000"/>
                <w:lang w:val="ro-RO"/>
              </w:rPr>
            </w:pPr>
            <w:r w:rsidRPr="008A41AE">
              <w:rPr>
                <w:rFonts w:ascii="Times New Roman" w:hAnsi="Times New Roman"/>
                <w:color w:val="000000"/>
                <w:lang w:val="ro-RO"/>
              </w:rPr>
              <w:lastRenderedPageBreak/>
              <w:t>Art.171 alin. (1) și (2) din  Legea 1100/2000</w:t>
            </w:r>
          </w:p>
        </w:tc>
        <w:tc>
          <w:tcPr>
            <w:tcW w:w="567" w:type="dxa"/>
          </w:tcPr>
          <w:p w14:paraId="3ED87D21"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24538A7"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49B141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4C5EA3C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65BCDE1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18</w:t>
            </w:r>
          </w:p>
        </w:tc>
      </w:tr>
      <w:tr w:rsidR="008A41AE" w:rsidRPr="008A41AE" w14:paraId="16C7B8D4" w14:textId="77777777" w:rsidTr="00CA7163">
        <w:tc>
          <w:tcPr>
            <w:tcW w:w="10065" w:type="dxa"/>
            <w:gridSpan w:val="9"/>
            <w:shd w:val="clear" w:color="auto" w:fill="D9D9D9"/>
          </w:tcPr>
          <w:p w14:paraId="42B0E180"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Cerințe privind deșeurile alimentare</w:t>
            </w:r>
          </w:p>
        </w:tc>
      </w:tr>
      <w:tr w:rsidR="008A41AE" w:rsidRPr="008A41AE" w14:paraId="1F0DCC00" w14:textId="77777777" w:rsidTr="00CA7163">
        <w:tc>
          <w:tcPr>
            <w:tcW w:w="675" w:type="dxa"/>
          </w:tcPr>
          <w:p w14:paraId="070A61E1"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p w14:paraId="3459A571"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6E2CBC6F"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lang w:val="ro-RO"/>
              </w:rPr>
              <w:t>Deșeurile alimentare, subprodusele</w:t>
            </w:r>
            <w:r w:rsidRPr="008A41AE">
              <w:rPr>
                <w:rFonts w:ascii="Times New Roman" w:hAnsi="Times New Roman"/>
                <w:lang w:val="ro-RO"/>
              </w:rPr>
              <w:tab/>
              <w:t>alimentare necomestibile și alte resturi sunt îndepărtate din încăperile în care sunt prezente produsele alimentare?</w:t>
            </w:r>
          </w:p>
        </w:tc>
        <w:tc>
          <w:tcPr>
            <w:tcW w:w="1984" w:type="dxa"/>
          </w:tcPr>
          <w:p w14:paraId="4545ED1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14 alin. (1) din Legea nr. 296/2017</w:t>
            </w:r>
          </w:p>
        </w:tc>
        <w:tc>
          <w:tcPr>
            <w:tcW w:w="567" w:type="dxa"/>
          </w:tcPr>
          <w:p w14:paraId="26A5E52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555A3F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017F686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FD45FE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616FF4C3"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15</w:t>
            </w:r>
          </w:p>
        </w:tc>
      </w:tr>
      <w:tr w:rsidR="008A41AE" w:rsidRPr="008A41AE" w14:paraId="77957C8E" w14:textId="77777777" w:rsidTr="00CA7163">
        <w:tc>
          <w:tcPr>
            <w:tcW w:w="675" w:type="dxa"/>
          </w:tcPr>
          <w:p w14:paraId="6F57CE0D"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14BFA9D1" w14:textId="07F293D4" w:rsidR="008A41AE" w:rsidRPr="008A41AE" w:rsidRDefault="008A41AE" w:rsidP="00103A2B">
            <w:pPr>
              <w:widowControl w:val="0"/>
              <w:tabs>
                <w:tab w:val="left" w:pos="1921"/>
              </w:tabs>
              <w:autoSpaceDE w:val="0"/>
              <w:autoSpaceDN w:val="0"/>
              <w:spacing w:after="0" w:line="240" w:lineRule="auto"/>
              <w:jc w:val="both"/>
              <w:rPr>
                <w:rFonts w:ascii="Times New Roman" w:hAnsi="Times New Roman"/>
                <w:lang w:val="ro-RO"/>
              </w:rPr>
            </w:pPr>
            <w:r w:rsidRPr="008A41AE">
              <w:rPr>
                <w:rFonts w:ascii="Times New Roman" w:hAnsi="Times New Roman"/>
                <w:lang w:val="ro-RO"/>
              </w:rPr>
              <w:t>Deșeurile alimentare, subprodusele alimentare necomestibile și alte resturi se depozitează în containere care se pot închide și care sunt construite și ținute în condiții ce permit să fie igienizate, iar în    caz de necesitate,</w:t>
            </w:r>
            <w:r w:rsidR="00103A2B">
              <w:rPr>
                <w:rFonts w:ascii="Times New Roman" w:hAnsi="Times New Roman"/>
                <w:lang w:val="ro-RO"/>
              </w:rPr>
              <w:t xml:space="preserve"> </w:t>
            </w:r>
            <w:r w:rsidRPr="008A41AE">
              <w:rPr>
                <w:rFonts w:ascii="Times New Roman" w:hAnsi="Times New Roman"/>
                <w:lang w:val="ro-RO"/>
              </w:rPr>
              <w:t>și</w:t>
            </w:r>
            <w:r w:rsidR="00103A2B">
              <w:rPr>
                <w:rFonts w:ascii="Times New Roman" w:hAnsi="Times New Roman"/>
                <w:lang w:val="ro-RO"/>
              </w:rPr>
              <w:t xml:space="preserve"> </w:t>
            </w:r>
            <w:r w:rsidRPr="008A41AE">
              <w:rPr>
                <w:rFonts w:ascii="Times New Roman" w:hAnsi="Times New Roman"/>
                <w:lang w:val="ro-RO"/>
              </w:rPr>
              <w:t>dezinfectate?</w:t>
            </w:r>
          </w:p>
        </w:tc>
        <w:tc>
          <w:tcPr>
            <w:tcW w:w="1984" w:type="dxa"/>
          </w:tcPr>
          <w:p w14:paraId="17E2850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14 alin. (2) din Legea nr. 296/2017</w:t>
            </w:r>
          </w:p>
        </w:tc>
        <w:tc>
          <w:tcPr>
            <w:tcW w:w="567" w:type="dxa"/>
          </w:tcPr>
          <w:p w14:paraId="6815352D"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10A5F9E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A71FF9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126745C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1EECE226"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00AC932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10</w:t>
            </w:r>
          </w:p>
        </w:tc>
      </w:tr>
      <w:tr w:rsidR="008A41AE" w:rsidRPr="008A41AE" w14:paraId="6383D9CD" w14:textId="77777777" w:rsidTr="00CA7163">
        <w:tc>
          <w:tcPr>
            <w:tcW w:w="675" w:type="dxa"/>
          </w:tcPr>
          <w:p w14:paraId="3CD8416F"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F530947" w14:textId="299E52EF"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Unitatea dispune de programe procedurale scrise pentru proceduri de </w:t>
            </w:r>
            <w:proofErr w:type="spellStart"/>
            <w:r w:rsidRPr="008A41AE">
              <w:rPr>
                <w:rFonts w:ascii="Times New Roman" w:hAnsi="Times New Roman"/>
                <w:lang w:val="ro-RO"/>
              </w:rPr>
              <w:t>curăţare</w:t>
            </w:r>
            <w:proofErr w:type="spellEnd"/>
            <w:r w:rsidRPr="008A41AE">
              <w:rPr>
                <w:rFonts w:ascii="Times New Roman" w:hAnsi="Times New Roman"/>
                <w:lang w:val="ro-RO"/>
              </w:rPr>
              <w:t xml:space="preserv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dezinfectare, pentru controlul organismelor</w:t>
            </w:r>
            <w:r w:rsidR="00103A2B">
              <w:rPr>
                <w:rFonts w:ascii="Times New Roman" w:hAnsi="Times New Roman"/>
                <w:lang w:val="ro-RO"/>
              </w:rPr>
              <w:t xml:space="preserve"> </w:t>
            </w:r>
            <w:r w:rsidRPr="008A41AE">
              <w:rPr>
                <w:rFonts w:ascii="Times New Roman" w:hAnsi="Times New Roman"/>
                <w:lang w:val="ro-RO"/>
              </w:rPr>
              <w:t>dăunătoare, pentru evitarea accesului animalelor domestice în locurile de manipulare sau depozitare a produselor alimentare?</w:t>
            </w:r>
          </w:p>
        </w:tc>
        <w:tc>
          <w:tcPr>
            <w:tcW w:w="1984" w:type="dxa"/>
          </w:tcPr>
          <w:p w14:paraId="3F97CD5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17 alin. (4) din Legea nr. 296/2017</w:t>
            </w:r>
          </w:p>
        </w:tc>
        <w:tc>
          <w:tcPr>
            <w:tcW w:w="567" w:type="dxa"/>
          </w:tcPr>
          <w:p w14:paraId="3DADA00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48E11E6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F5965C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23A1B0B9"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0D057CC1"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268FBFE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73C18E7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15</w:t>
            </w:r>
          </w:p>
        </w:tc>
      </w:tr>
      <w:tr w:rsidR="008A41AE" w:rsidRPr="008A41AE" w14:paraId="544D22F9" w14:textId="77777777" w:rsidTr="00CA7163">
        <w:tc>
          <w:tcPr>
            <w:tcW w:w="10065" w:type="dxa"/>
            <w:gridSpan w:val="9"/>
            <w:shd w:val="clear" w:color="auto" w:fill="D9D9D9"/>
          </w:tcPr>
          <w:p w14:paraId="54477480"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roofErr w:type="spellStart"/>
            <w:r w:rsidRPr="008A41AE">
              <w:rPr>
                <w:rFonts w:ascii="Times New Roman" w:hAnsi="Times New Roman"/>
                <w:b/>
                <w:lang w:val="ro-RO"/>
              </w:rPr>
              <w:t>Cerinţe</w:t>
            </w:r>
            <w:proofErr w:type="spellEnd"/>
            <w:r w:rsidRPr="008A41AE">
              <w:rPr>
                <w:rFonts w:ascii="Times New Roman" w:hAnsi="Times New Roman"/>
                <w:b/>
                <w:lang w:val="ro-RO"/>
              </w:rPr>
              <w:t xml:space="preserve"> privind controlul dăunătorilor</w:t>
            </w:r>
          </w:p>
        </w:tc>
      </w:tr>
      <w:tr w:rsidR="008A41AE" w:rsidRPr="008A41AE" w14:paraId="0E25D090" w14:textId="77777777" w:rsidTr="00CA7163">
        <w:tc>
          <w:tcPr>
            <w:tcW w:w="675" w:type="dxa"/>
          </w:tcPr>
          <w:p w14:paraId="2E43877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FAFE3D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 contract cu o companie abilitata)?</w:t>
            </w:r>
          </w:p>
        </w:tc>
        <w:tc>
          <w:tcPr>
            <w:tcW w:w="1984" w:type="dxa"/>
          </w:tcPr>
          <w:p w14:paraId="49C4E7F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Art.17 alin.(4) din Legea nr.296/2017</w:t>
            </w:r>
          </w:p>
        </w:tc>
        <w:tc>
          <w:tcPr>
            <w:tcW w:w="567" w:type="dxa"/>
          </w:tcPr>
          <w:p w14:paraId="220359A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5941A1C"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4DBAA35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0C188A7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248391A7" w14:textId="77777777" w:rsidR="008A41AE" w:rsidRPr="008A41AE" w:rsidRDefault="008A41AE" w:rsidP="008A41AE">
            <w:pPr>
              <w:widowControl w:val="0"/>
              <w:autoSpaceDE w:val="0"/>
              <w:autoSpaceDN w:val="0"/>
              <w:spacing w:after="0" w:line="240" w:lineRule="auto"/>
              <w:jc w:val="center"/>
              <w:rPr>
                <w:rFonts w:ascii="Times New Roman" w:hAnsi="Times New Roman"/>
                <w:highlight w:val="yellow"/>
                <w:lang w:val="ro-RO"/>
              </w:rPr>
            </w:pPr>
          </w:p>
          <w:p w14:paraId="66777886" w14:textId="77777777" w:rsidR="008A41AE" w:rsidRPr="008A41AE" w:rsidRDefault="008A41AE" w:rsidP="008A41AE">
            <w:pPr>
              <w:widowControl w:val="0"/>
              <w:autoSpaceDE w:val="0"/>
              <w:autoSpaceDN w:val="0"/>
              <w:spacing w:after="0" w:line="240" w:lineRule="auto"/>
              <w:jc w:val="center"/>
              <w:rPr>
                <w:rFonts w:ascii="Times New Roman" w:hAnsi="Times New Roman"/>
                <w:highlight w:val="yellow"/>
                <w:lang w:val="ro-RO"/>
              </w:rPr>
            </w:pPr>
          </w:p>
          <w:p w14:paraId="1057AA1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15</w:t>
            </w:r>
          </w:p>
        </w:tc>
      </w:tr>
      <w:tr w:rsidR="008A41AE" w:rsidRPr="008A41AE" w14:paraId="20999885" w14:textId="77777777" w:rsidTr="00CA7163">
        <w:tc>
          <w:tcPr>
            <w:tcW w:w="675" w:type="dxa"/>
          </w:tcPr>
          <w:p w14:paraId="5BBED65D"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3329483"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Produsele </w:t>
            </w:r>
            <w:proofErr w:type="spellStart"/>
            <w:r w:rsidRPr="008A41AE">
              <w:rPr>
                <w:rFonts w:ascii="Times New Roman" w:hAnsi="Times New Roman"/>
                <w:lang w:val="ro-RO"/>
              </w:rPr>
              <w:t>biocide</w:t>
            </w:r>
            <w:proofErr w:type="spellEnd"/>
            <w:r w:rsidRPr="008A41AE">
              <w:rPr>
                <w:rFonts w:ascii="Times New Roman" w:hAnsi="Times New Roman"/>
                <w:lang w:val="ro-RO"/>
              </w:rPr>
              <w:t xml:space="preserve"> utilizate pentru combaterea dăunătorilor sunt înregistrate de stat și incluse în Registrul Național al Produselor</w:t>
            </w:r>
          </w:p>
          <w:p w14:paraId="0678408E" w14:textId="77777777" w:rsidR="008A41AE" w:rsidRPr="008A41AE" w:rsidRDefault="008A41AE" w:rsidP="008A41AE">
            <w:pPr>
              <w:widowControl w:val="0"/>
              <w:autoSpaceDE w:val="0"/>
              <w:autoSpaceDN w:val="0"/>
              <w:spacing w:after="0" w:line="240" w:lineRule="auto"/>
              <w:rPr>
                <w:rFonts w:ascii="Times New Roman" w:hAnsi="Times New Roman"/>
                <w:lang w:val="ro-RO"/>
              </w:rPr>
            </w:pPr>
            <w:proofErr w:type="spellStart"/>
            <w:r w:rsidRPr="008A41AE">
              <w:rPr>
                <w:rFonts w:ascii="Times New Roman" w:hAnsi="Times New Roman"/>
                <w:lang w:val="ro-RO"/>
              </w:rPr>
              <w:lastRenderedPageBreak/>
              <w:t>Biocide</w:t>
            </w:r>
            <w:proofErr w:type="spellEnd"/>
            <w:r w:rsidRPr="008A41AE">
              <w:rPr>
                <w:rFonts w:ascii="Times New Roman" w:hAnsi="Times New Roman"/>
                <w:lang w:val="ro-RO"/>
              </w:rPr>
              <w:t>?</w:t>
            </w:r>
          </w:p>
        </w:tc>
        <w:tc>
          <w:tcPr>
            <w:tcW w:w="1984" w:type="dxa"/>
          </w:tcPr>
          <w:p w14:paraId="4E514EB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lastRenderedPageBreak/>
              <w:t>Pct.11, 38, 110</w:t>
            </w:r>
          </w:p>
          <w:p w14:paraId="2044C49A"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din HG nr.344/2020</w:t>
            </w:r>
          </w:p>
        </w:tc>
        <w:tc>
          <w:tcPr>
            <w:tcW w:w="567" w:type="dxa"/>
          </w:tcPr>
          <w:p w14:paraId="09371BCB"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231F80A"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7205616F"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5377DC4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84B754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41DEEF92"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10</w:t>
            </w:r>
          </w:p>
        </w:tc>
      </w:tr>
      <w:tr w:rsidR="008A41AE" w:rsidRPr="008A41AE" w14:paraId="3711CC02" w14:textId="77777777" w:rsidTr="00CA7163">
        <w:tc>
          <w:tcPr>
            <w:tcW w:w="10065" w:type="dxa"/>
            <w:gridSpan w:val="9"/>
            <w:shd w:val="clear" w:color="auto" w:fill="D9D9D9"/>
          </w:tcPr>
          <w:p w14:paraId="3F7CF00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Cerințe privind personalul unității de comercializare și/sau depozitare a produselor alimentare</w:t>
            </w:r>
          </w:p>
        </w:tc>
      </w:tr>
      <w:tr w:rsidR="008A41AE" w:rsidRPr="008A41AE" w14:paraId="69D18DF3" w14:textId="77777777" w:rsidTr="00CA7163">
        <w:tc>
          <w:tcPr>
            <w:tcW w:w="675" w:type="dxa"/>
          </w:tcPr>
          <w:p w14:paraId="40CC45CA"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779E20C9"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Persoanele care lucrează în zona de manipulare a produselor dețin carnet medical și au fost supuse controlului medical la angajare și periodic ulterior.</w:t>
            </w:r>
          </w:p>
        </w:tc>
        <w:tc>
          <w:tcPr>
            <w:tcW w:w="1984" w:type="dxa"/>
          </w:tcPr>
          <w:p w14:paraId="085CA706" w14:textId="77777777" w:rsidR="008A41AE" w:rsidRPr="008A41AE" w:rsidRDefault="008A41AE" w:rsidP="008A41AE">
            <w:pPr>
              <w:widowControl w:val="0"/>
              <w:tabs>
                <w:tab w:val="left" w:pos="1701"/>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art.16 alin.(1) din Legea nr.296/2017;</w:t>
            </w:r>
          </w:p>
          <w:p w14:paraId="65804926" w14:textId="77777777" w:rsidR="008A41AE" w:rsidRPr="008A41AE" w:rsidRDefault="008A41AE" w:rsidP="008A41AE">
            <w:pPr>
              <w:widowControl w:val="0"/>
              <w:tabs>
                <w:tab w:val="left" w:pos="594"/>
                <w:tab w:val="left" w:pos="1337"/>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21</w:t>
            </w:r>
            <w:r w:rsidRPr="008A41AE">
              <w:rPr>
                <w:rFonts w:ascii="Times New Roman" w:hAnsi="Times New Roman"/>
                <w:vertAlign w:val="superscript"/>
                <w:lang w:val="ro-RO"/>
              </w:rPr>
              <w:t>4</w:t>
            </w:r>
            <w:r w:rsidRPr="008A41AE">
              <w:rPr>
                <w:rFonts w:ascii="Times New Roman" w:hAnsi="Times New Roman"/>
                <w:lang w:val="ro-RO"/>
              </w:rPr>
              <w:t xml:space="preserve"> alin. (4) din</w:t>
            </w:r>
            <w:r w:rsidRPr="008A41AE">
              <w:rPr>
                <w:rFonts w:ascii="Times New Roman" w:hAnsi="Times New Roman"/>
                <w:lang w:val="ro-RO"/>
              </w:rPr>
              <w:tab/>
              <w:t>Legea</w:t>
            </w:r>
            <w:r w:rsidRPr="008A41AE">
              <w:rPr>
                <w:rFonts w:ascii="Times New Roman" w:hAnsi="Times New Roman"/>
                <w:lang w:val="ro-RO"/>
              </w:rPr>
              <w:tab/>
              <w:t>nr.</w:t>
            </w:r>
          </w:p>
          <w:p w14:paraId="05832AF3" w14:textId="77777777" w:rsidR="008A41AE" w:rsidRPr="008A41AE" w:rsidRDefault="008A41AE" w:rsidP="008A41AE">
            <w:pPr>
              <w:widowControl w:val="0"/>
              <w:tabs>
                <w:tab w:val="left" w:pos="1701"/>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231/2010</w:t>
            </w:r>
          </w:p>
          <w:p w14:paraId="14134E39" w14:textId="77777777" w:rsidR="008A41AE" w:rsidRPr="008A41AE" w:rsidRDefault="008A41AE" w:rsidP="008A41AE">
            <w:pPr>
              <w:widowControl w:val="0"/>
              <w:tabs>
                <w:tab w:val="left" w:pos="1701"/>
              </w:tabs>
              <w:autoSpaceDE w:val="0"/>
              <w:autoSpaceDN w:val="0"/>
              <w:spacing w:after="0" w:line="240" w:lineRule="auto"/>
              <w:jc w:val="center"/>
              <w:rPr>
                <w:rFonts w:ascii="Times New Roman" w:hAnsi="Times New Roman"/>
                <w:strike/>
                <w:lang w:val="ro-RO"/>
              </w:rPr>
            </w:pPr>
          </w:p>
        </w:tc>
        <w:tc>
          <w:tcPr>
            <w:tcW w:w="567" w:type="dxa"/>
          </w:tcPr>
          <w:p w14:paraId="43AC9F0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tcPr>
          <w:p w14:paraId="505E6DF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689" w:type="dxa"/>
          </w:tcPr>
          <w:p w14:paraId="51AE92E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2004" w:type="dxa"/>
            <w:gridSpan w:val="2"/>
          </w:tcPr>
          <w:p w14:paraId="314745E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vAlign w:val="center"/>
          </w:tcPr>
          <w:p w14:paraId="16522E93"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20</w:t>
            </w:r>
          </w:p>
        </w:tc>
      </w:tr>
      <w:tr w:rsidR="008A41AE" w:rsidRPr="008A41AE" w14:paraId="2CB4E572" w14:textId="77777777" w:rsidTr="00CA7163">
        <w:tc>
          <w:tcPr>
            <w:tcW w:w="675" w:type="dxa"/>
          </w:tcPr>
          <w:p w14:paraId="273F873C"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4B33C81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 xml:space="preserve">Persoanele care sunt implicate la distribuirea, comercializarea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/sau păstrarea produselor alimentare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/sau băuturilor pentru consum în cadrul </w:t>
            </w:r>
            <w:proofErr w:type="spellStart"/>
            <w:r w:rsidRPr="008A41AE">
              <w:rPr>
                <w:rFonts w:ascii="Times New Roman" w:hAnsi="Times New Roman"/>
                <w:lang w:val="ro-RO"/>
              </w:rPr>
              <w:t>unităţii</w:t>
            </w:r>
            <w:proofErr w:type="spellEnd"/>
            <w:r w:rsidRPr="008A41AE">
              <w:rPr>
                <w:rFonts w:ascii="Times New Roman" w:hAnsi="Times New Roman"/>
                <w:lang w:val="ro-RO"/>
              </w:rPr>
              <w:t xml:space="preserve"> comerciale sunt instruite în materie de igienă, sănătate publică, igienă a produselor alimentare </w:t>
            </w:r>
            <w:proofErr w:type="spellStart"/>
            <w:r w:rsidRPr="008A41AE">
              <w:rPr>
                <w:rFonts w:ascii="Times New Roman" w:hAnsi="Times New Roman"/>
                <w:lang w:val="ro-RO"/>
              </w:rPr>
              <w:t>şi</w:t>
            </w:r>
            <w:proofErr w:type="spellEnd"/>
            <w:r w:rsidRPr="008A41AE">
              <w:rPr>
                <w:rFonts w:ascii="Times New Roman" w:hAnsi="Times New Roman"/>
                <w:lang w:val="ro-RO"/>
              </w:rPr>
              <w:t xml:space="preserve"> igienă a muncii, </w:t>
            </w:r>
            <w:proofErr w:type="spellStart"/>
            <w:r w:rsidRPr="008A41AE">
              <w:rPr>
                <w:rFonts w:ascii="Times New Roman" w:hAnsi="Times New Roman"/>
                <w:lang w:val="ro-RO"/>
              </w:rPr>
              <w:t>sînt</w:t>
            </w:r>
            <w:proofErr w:type="spellEnd"/>
            <w:r w:rsidRPr="008A41AE">
              <w:rPr>
                <w:rFonts w:ascii="Times New Roman" w:hAnsi="Times New Roman"/>
                <w:lang w:val="ro-RO"/>
              </w:rPr>
              <w:t xml:space="preserve"> atestate conform reglementărilor în domeniul alimentar aplicabile domeniului</w:t>
            </w:r>
          </w:p>
          <w:p w14:paraId="1C90C6AC"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lang w:val="ro-RO"/>
              </w:rPr>
              <w:t>de activitate a unității?</w:t>
            </w:r>
          </w:p>
        </w:tc>
        <w:tc>
          <w:tcPr>
            <w:tcW w:w="1984" w:type="dxa"/>
          </w:tcPr>
          <w:p w14:paraId="7922688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23, alin. (1) din Legea nr. 306/2018;</w:t>
            </w:r>
          </w:p>
          <w:p w14:paraId="38121901"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p w14:paraId="29561A4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Art. 21</w:t>
            </w:r>
            <w:r w:rsidRPr="008A41AE">
              <w:rPr>
                <w:rFonts w:ascii="Times New Roman" w:hAnsi="Times New Roman"/>
                <w:vertAlign w:val="superscript"/>
                <w:lang w:val="ro-RO"/>
              </w:rPr>
              <w:t>4</w:t>
            </w:r>
            <w:r w:rsidRPr="008A41AE">
              <w:rPr>
                <w:rFonts w:ascii="Times New Roman" w:hAnsi="Times New Roman"/>
                <w:lang w:val="ro-RO"/>
              </w:rPr>
              <w:t xml:space="preserve"> alin. (1) din Legea nr. 231/2010</w:t>
            </w:r>
          </w:p>
        </w:tc>
        <w:tc>
          <w:tcPr>
            <w:tcW w:w="567" w:type="dxa"/>
          </w:tcPr>
          <w:p w14:paraId="673BB4C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7892B744"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2F8D936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655CBF3E"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32218BC9"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p>
          <w:p w14:paraId="4BFC64D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15</w:t>
            </w:r>
          </w:p>
        </w:tc>
      </w:tr>
      <w:tr w:rsidR="008A41AE" w:rsidRPr="008A41AE" w14:paraId="329A15B9" w14:textId="77777777" w:rsidTr="00CA7163">
        <w:tc>
          <w:tcPr>
            <w:tcW w:w="675" w:type="dxa"/>
          </w:tcPr>
          <w:p w14:paraId="32D30462" w14:textId="77777777" w:rsidR="008A41AE" w:rsidRPr="008A41AE" w:rsidRDefault="008A41AE" w:rsidP="008A41AE">
            <w:pPr>
              <w:widowControl w:val="0"/>
              <w:numPr>
                <w:ilvl w:val="0"/>
                <w:numId w:val="7"/>
              </w:numPr>
              <w:autoSpaceDE w:val="0"/>
              <w:autoSpaceDN w:val="0"/>
              <w:spacing w:after="0" w:line="240" w:lineRule="auto"/>
              <w:ind w:left="0" w:firstLine="0"/>
              <w:rPr>
                <w:rFonts w:ascii="Times New Roman" w:hAnsi="Times New Roman"/>
                <w:b/>
                <w:lang w:val="ro-RO"/>
              </w:rPr>
            </w:pPr>
          </w:p>
        </w:tc>
        <w:tc>
          <w:tcPr>
            <w:tcW w:w="3012" w:type="dxa"/>
          </w:tcPr>
          <w:p w14:paraId="645BDF64" w14:textId="77777777" w:rsidR="008A41AE" w:rsidRPr="008A41AE" w:rsidRDefault="008A41AE" w:rsidP="008A41AE">
            <w:pPr>
              <w:widowControl w:val="0"/>
              <w:tabs>
                <w:tab w:val="left" w:pos="2903"/>
              </w:tabs>
              <w:autoSpaceDE w:val="0"/>
              <w:autoSpaceDN w:val="0"/>
              <w:spacing w:after="0" w:line="240" w:lineRule="auto"/>
              <w:jc w:val="both"/>
              <w:rPr>
                <w:rFonts w:ascii="Times New Roman" w:hAnsi="Times New Roman"/>
                <w:shd w:val="clear" w:color="auto" w:fill="FFFFFF"/>
                <w:lang w:val="ro-RO"/>
              </w:rPr>
            </w:pPr>
            <w:r w:rsidRPr="008A41AE">
              <w:rPr>
                <w:rFonts w:ascii="Times New Roman" w:hAnsi="Times New Roman"/>
                <w:shd w:val="clear" w:color="auto" w:fill="FFFFFF"/>
                <w:lang w:val="ro-RO"/>
              </w:rPr>
              <w:t>Persoanele care lucrează în zona de manipulare a produselor alimentare   poartă o vestimentație adecvată, curată și, după caz, echipament de</w:t>
            </w:r>
          </w:p>
          <w:p w14:paraId="3395FD9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r w:rsidRPr="008A41AE">
              <w:rPr>
                <w:rFonts w:ascii="Times New Roman" w:hAnsi="Times New Roman"/>
                <w:shd w:val="clear" w:color="auto" w:fill="FFFFFF"/>
                <w:lang w:val="ro-RO"/>
              </w:rPr>
              <w:t>protecție?</w:t>
            </w:r>
          </w:p>
        </w:tc>
        <w:tc>
          <w:tcPr>
            <w:tcW w:w="1984" w:type="dxa"/>
          </w:tcPr>
          <w:p w14:paraId="1C2E1971" w14:textId="77777777" w:rsidR="008A41AE" w:rsidRPr="008A41AE" w:rsidRDefault="008A41AE" w:rsidP="008A41AE">
            <w:pPr>
              <w:widowControl w:val="0"/>
              <w:tabs>
                <w:tab w:val="left" w:pos="2903"/>
              </w:tabs>
              <w:autoSpaceDE w:val="0"/>
              <w:autoSpaceDN w:val="0"/>
              <w:spacing w:after="0" w:line="240" w:lineRule="auto"/>
              <w:jc w:val="center"/>
              <w:rPr>
                <w:rFonts w:ascii="Times New Roman" w:hAnsi="Times New Roman"/>
                <w:lang w:val="ro-RO"/>
              </w:rPr>
            </w:pPr>
            <w:r w:rsidRPr="008A41AE">
              <w:rPr>
                <w:rFonts w:ascii="Times New Roman" w:hAnsi="Times New Roman"/>
                <w:lang w:val="ro-RO"/>
              </w:rPr>
              <w:t>Art.16 alin.(1) din Legea nr.296/2017</w:t>
            </w:r>
          </w:p>
          <w:p w14:paraId="2F92D580" w14:textId="77777777" w:rsidR="008A41AE" w:rsidRPr="008A41AE" w:rsidRDefault="008A41AE" w:rsidP="008A41AE">
            <w:pPr>
              <w:widowControl w:val="0"/>
              <w:tabs>
                <w:tab w:val="left" w:pos="2903"/>
              </w:tabs>
              <w:autoSpaceDE w:val="0"/>
              <w:autoSpaceDN w:val="0"/>
              <w:spacing w:after="0" w:line="240" w:lineRule="auto"/>
              <w:jc w:val="center"/>
              <w:rPr>
                <w:rFonts w:ascii="Times New Roman" w:hAnsi="Times New Roman"/>
                <w:lang w:val="ro-RO"/>
              </w:rPr>
            </w:pPr>
          </w:p>
          <w:p w14:paraId="2F1553FC" w14:textId="77777777" w:rsidR="008A41AE" w:rsidRPr="008A41AE" w:rsidRDefault="008A41AE" w:rsidP="008A41AE">
            <w:pPr>
              <w:widowControl w:val="0"/>
              <w:tabs>
                <w:tab w:val="left" w:pos="2903"/>
              </w:tabs>
              <w:autoSpaceDE w:val="0"/>
              <w:autoSpaceDN w:val="0"/>
              <w:spacing w:after="0" w:line="240" w:lineRule="auto"/>
              <w:jc w:val="center"/>
              <w:rPr>
                <w:rFonts w:ascii="Times New Roman" w:hAnsi="Times New Roman"/>
                <w:lang w:val="ro-RO"/>
              </w:rPr>
            </w:pPr>
          </w:p>
        </w:tc>
        <w:tc>
          <w:tcPr>
            <w:tcW w:w="567" w:type="dxa"/>
          </w:tcPr>
          <w:p w14:paraId="6043C522"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tcPr>
          <w:p w14:paraId="22EE9A58"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689" w:type="dxa"/>
          </w:tcPr>
          <w:p w14:paraId="36A3F883"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2004" w:type="dxa"/>
            <w:gridSpan w:val="2"/>
          </w:tcPr>
          <w:p w14:paraId="4B818B90" w14:textId="77777777" w:rsidR="008A41AE" w:rsidRPr="008A41AE" w:rsidRDefault="008A41AE" w:rsidP="008A41AE">
            <w:pPr>
              <w:widowControl w:val="0"/>
              <w:autoSpaceDE w:val="0"/>
              <w:autoSpaceDN w:val="0"/>
              <w:spacing w:after="0" w:line="240" w:lineRule="auto"/>
              <w:rPr>
                <w:rFonts w:ascii="Times New Roman" w:hAnsi="Times New Roman"/>
                <w:lang w:val="ro-RO"/>
              </w:rPr>
            </w:pPr>
          </w:p>
        </w:tc>
        <w:tc>
          <w:tcPr>
            <w:tcW w:w="567" w:type="dxa"/>
            <w:vAlign w:val="center"/>
          </w:tcPr>
          <w:p w14:paraId="43D3E236"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lang w:val="ro-RO"/>
              </w:rPr>
              <w:t>12</w:t>
            </w:r>
          </w:p>
        </w:tc>
      </w:tr>
      <w:tr w:rsidR="008A41AE" w:rsidRPr="008A41AE" w14:paraId="41A4AEBE" w14:textId="77777777" w:rsidTr="00CA7163">
        <w:trPr>
          <w:trHeight w:val="280"/>
        </w:trPr>
        <w:tc>
          <w:tcPr>
            <w:tcW w:w="675" w:type="dxa"/>
          </w:tcPr>
          <w:p w14:paraId="5C402775" w14:textId="77777777" w:rsidR="008A41AE" w:rsidRPr="008A41AE" w:rsidRDefault="008A41AE" w:rsidP="008A41AE">
            <w:pPr>
              <w:widowControl w:val="0"/>
              <w:autoSpaceDE w:val="0"/>
              <w:autoSpaceDN w:val="0"/>
              <w:spacing w:after="0" w:line="240" w:lineRule="auto"/>
              <w:rPr>
                <w:rFonts w:ascii="Times New Roman" w:hAnsi="Times New Roman"/>
                <w:b/>
                <w:lang w:val="ro-RO"/>
              </w:rPr>
            </w:pPr>
          </w:p>
        </w:tc>
        <w:tc>
          <w:tcPr>
            <w:tcW w:w="3012" w:type="dxa"/>
          </w:tcPr>
          <w:p w14:paraId="243697C3" w14:textId="77777777" w:rsidR="008A41AE" w:rsidRPr="008A41AE" w:rsidRDefault="008A41AE" w:rsidP="008A41AE">
            <w:pPr>
              <w:widowControl w:val="0"/>
              <w:tabs>
                <w:tab w:val="left" w:pos="2903"/>
              </w:tabs>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TOTAL</w:t>
            </w:r>
          </w:p>
        </w:tc>
        <w:tc>
          <w:tcPr>
            <w:tcW w:w="1984" w:type="dxa"/>
          </w:tcPr>
          <w:p w14:paraId="5D68C8AA" w14:textId="77777777" w:rsidR="008A41AE" w:rsidRPr="008A41AE" w:rsidRDefault="008A41AE" w:rsidP="008A41AE">
            <w:pPr>
              <w:widowControl w:val="0"/>
              <w:tabs>
                <w:tab w:val="left" w:pos="2903"/>
              </w:tabs>
              <w:autoSpaceDE w:val="0"/>
              <w:autoSpaceDN w:val="0"/>
              <w:spacing w:after="0" w:line="240" w:lineRule="auto"/>
              <w:rPr>
                <w:rFonts w:ascii="Times New Roman" w:hAnsi="Times New Roman"/>
                <w:b/>
                <w:lang w:val="ro-RO"/>
              </w:rPr>
            </w:pPr>
          </w:p>
          <w:p w14:paraId="17E6FDC6" w14:textId="77777777" w:rsidR="008A41AE" w:rsidRPr="008A41AE" w:rsidRDefault="008A41AE" w:rsidP="008A41AE">
            <w:pPr>
              <w:widowControl w:val="0"/>
              <w:tabs>
                <w:tab w:val="left" w:pos="2903"/>
              </w:tabs>
              <w:autoSpaceDE w:val="0"/>
              <w:autoSpaceDN w:val="0"/>
              <w:spacing w:after="0" w:line="240" w:lineRule="auto"/>
              <w:jc w:val="both"/>
              <w:rPr>
                <w:rFonts w:ascii="Times New Roman" w:hAnsi="Times New Roman"/>
                <w:lang w:val="ro-RO"/>
              </w:rPr>
            </w:pPr>
          </w:p>
        </w:tc>
        <w:tc>
          <w:tcPr>
            <w:tcW w:w="567" w:type="dxa"/>
          </w:tcPr>
          <w:p w14:paraId="13A24A82"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tcPr>
          <w:p w14:paraId="54110BD5"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689" w:type="dxa"/>
          </w:tcPr>
          <w:p w14:paraId="2CFFC378"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2004" w:type="dxa"/>
            <w:gridSpan w:val="2"/>
          </w:tcPr>
          <w:p w14:paraId="6AFAAB4E"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c>
          <w:tcPr>
            <w:tcW w:w="567" w:type="dxa"/>
          </w:tcPr>
          <w:p w14:paraId="2D8AD1F0" w14:textId="77777777" w:rsidR="008A41AE" w:rsidRPr="008A41AE" w:rsidRDefault="008A41AE" w:rsidP="008A41AE">
            <w:pPr>
              <w:widowControl w:val="0"/>
              <w:autoSpaceDE w:val="0"/>
              <w:autoSpaceDN w:val="0"/>
              <w:spacing w:after="0" w:line="240" w:lineRule="auto"/>
              <w:jc w:val="both"/>
              <w:rPr>
                <w:rFonts w:ascii="Times New Roman" w:hAnsi="Times New Roman"/>
                <w:lang w:val="ro-RO"/>
              </w:rPr>
            </w:pPr>
          </w:p>
        </w:tc>
      </w:tr>
    </w:tbl>
    <w:p w14:paraId="65D07E98" w14:textId="77777777" w:rsidR="008A41AE" w:rsidRPr="008A41AE" w:rsidRDefault="008A41AE" w:rsidP="008A41AE">
      <w:pPr>
        <w:widowControl w:val="0"/>
        <w:autoSpaceDE w:val="0"/>
        <w:autoSpaceDN w:val="0"/>
        <w:spacing w:after="0" w:line="240" w:lineRule="auto"/>
        <w:rPr>
          <w:rFonts w:ascii="Times New Roman" w:hAnsi="Times New Roman"/>
          <w:lang w:val="ro-RO"/>
        </w:rPr>
      </w:pPr>
    </w:p>
    <w:p w14:paraId="0A9589AE" w14:textId="77777777" w:rsidR="008A41AE" w:rsidRPr="008A41AE" w:rsidRDefault="008A41AE" w:rsidP="008A41AE">
      <w:pPr>
        <w:widowControl w:val="0"/>
        <w:tabs>
          <w:tab w:val="left" w:pos="1228"/>
        </w:tabs>
        <w:autoSpaceDE w:val="0"/>
        <w:autoSpaceDN w:val="0"/>
        <w:spacing w:after="0" w:line="240" w:lineRule="auto"/>
        <w:rPr>
          <w:rFonts w:ascii="Times New Roman" w:hAnsi="Times New Roman"/>
          <w:b/>
          <w:lang w:val="ro-RO"/>
        </w:rPr>
      </w:pPr>
      <w:r w:rsidRPr="008A41AE">
        <w:rPr>
          <w:rFonts w:ascii="Times New Roman" w:hAnsi="Times New Roman"/>
          <w:b/>
          <w:lang w:val="ro-RO"/>
        </w:rPr>
        <w:t>V. Punctajul pentru evaluarea riscului</w:t>
      </w:r>
    </w:p>
    <w:tbl>
      <w:tblPr>
        <w:tblStyle w:val="Tabelgril5"/>
        <w:tblW w:w="10057" w:type="dxa"/>
        <w:tblInd w:w="-572" w:type="dxa"/>
        <w:tblLayout w:type="fixed"/>
        <w:tblLook w:val="04A0" w:firstRow="1" w:lastRow="0" w:firstColumn="1" w:lastColumn="0" w:noHBand="0" w:noVBand="1"/>
      </w:tblPr>
      <w:tblGrid>
        <w:gridCol w:w="1133"/>
        <w:gridCol w:w="1417"/>
        <w:gridCol w:w="1416"/>
        <w:gridCol w:w="1558"/>
        <w:gridCol w:w="1559"/>
        <w:gridCol w:w="1416"/>
        <w:gridCol w:w="1558"/>
      </w:tblGrid>
      <w:tr w:rsidR="008A41AE" w:rsidRPr="008A41AE" w14:paraId="57F39DE6" w14:textId="77777777" w:rsidTr="00CA7163">
        <w:trPr>
          <w:trHeight w:val="2643"/>
        </w:trPr>
        <w:tc>
          <w:tcPr>
            <w:tcW w:w="1133" w:type="dxa"/>
            <w:vAlign w:val="center"/>
          </w:tcPr>
          <w:p w14:paraId="25CF8060" w14:textId="77777777" w:rsidR="008A41AE" w:rsidRPr="008A41AE" w:rsidRDefault="008A41AE" w:rsidP="008A41AE">
            <w:pPr>
              <w:widowControl w:val="0"/>
              <w:autoSpaceDE w:val="0"/>
              <w:autoSpaceDN w:val="0"/>
              <w:spacing w:after="0" w:line="240" w:lineRule="auto"/>
              <w:rPr>
                <w:rFonts w:ascii="Times New Roman" w:hAnsi="Times New Roman"/>
                <w:lang w:val="ro-RO"/>
              </w:rPr>
            </w:pPr>
            <w:r w:rsidRPr="008A41AE">
              <w:rPr>
                <w:rFonts w:ascii="Times New Roman" w:hAnsi="Times New Roman"/>
                <w:b/>
                <w:lang w:val="ro-RO"/>
              </w:rPr>
              <w:t>Încălcări</w:t>
            </w:r>
          </w:p>
        </w:tc>
        <w:tc>
          <w:tcPr>
            <w:tcW w:w="1417" w:type="dxa"/>
            <w:vAlign w:val="center"/>
          </w:tcPr>
          <w:p w14:paraId="247CA42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Numărul de</w:t>
            </w:r>
          </w:p>
          <w:p w14:paraId="5CB1B492"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întrebări</w:t>
            </w:r>
          </w:p>
          <w:p w14:paraId="2869276C"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conform</w:t>
            </w:r>
          </w:p>
          <w:p w14:paraId="651A20A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clasificării</w:t>
            </w:r>
          </w:p>
          <w:p w14:paraId="36641012"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încălcărilor</w:t>
            </w:r>
          </w:p>
          <w:p w14:paraId="37C9551C"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(toate</w:t>
            </w:r>
          </w:p>
          <w:p w14:paraId="41D2F374"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întrebările</w:t>
            </w:r>
          </w:p>
          <w:p w14:paraId="54D292A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i/>
                <w:lang w:val="ro-RO"/>
              </w:rPr>
              <w:t>aplicate)</w:t>
            </w:r>
          </w:p>
        </w:tc>
        <w:tc>
          <w:tcPr>
            <w:tcW w:w="1416" w:type="dxa"/>
            <w:vAlign w:val="center"/>
          </w:tcPr>
          <w:p w14:paraId="2D506DD4"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Numărul de</w:t>
            </w:r>
          </w:p>
          <w:p w14:paraId="0192261A"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încălcări</w:t>
            </w:r>
          </w:p>
          <w:p w14:paraId="5ECC5CE1"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constatate</w:t>
            </w:r>
          </w:p>
          <w:p w14:paraId="61140EBC"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 cadrul</w:t>
            </w:r>
          </w:p>
          <w:p w14:paraId="59863649"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controlului</w:t>
            </w:r>
          </w:p>
          <w:p w14:paraId="0CDD6F41"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(toate</w:t>
            </w:r>
          </w:p>
          <w:p w14:paraId="2601D733"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întrebările</w:t>
            </w:r>
          </w:p>
          <w:p w14:paraId="2FA9770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i/>
                <w:lang w:val="ro-RO"/>
              </w:rPr>
              <w:t>neconforme)</w:t>
            </w:r>
          </w:p>
        </w:tc>
        <w:tc>
          <w:tcPr>
            <w:tcW w:w="1558" w:type="dxa"/>
            <w:vAlign w:val="center"/>
          </w:tcPr>
          <w:p w14:paraId="1348F80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 xml:space="preserve">Gradul de conformare conform numărului de încălcări % </w:t>
            </w:r>
            <w:r w:rsidRPr="008A41AE">
              <w:rPr>
                <w:rFonts w:ascii="Times New Roman" w:hAnsi="Times New Roman"/>
                <w:i/>
                <w:lang w:val="ro-RO"/>
              </w:rPr>
              <w:t>(1-(col 3/col 2) x100%)</w:t>
            </w:r>
          </w:p>
        </w:tc>
        <w:tc>
          <w:tcPr>
            <w:tcW w:w="1559" w:type="dxa"/>
            <w:vAlign w:val="center"/>
          </w:tcPr>
          <w:p w14:paraId="7160EBC1"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b/>
                <w:lang w:val="ro-RO"/>
              </w:rPr>
              <w:t xml:space="preserve">Ponderea valorică totală conform clasificării încălcărilor </w:t>
            </w:r>
            <w:r w:rsidRPr="008A41AE">
              <w:rPr>
                <w:rFonts w:ascii="Times New Roman" w:hAnsi="Times New Roman"/>
                <w:i/>
                <w:lang w:val="ro-RO"/>
              </w:rPr>
              <w:t>(suma punctajului tuturor întrebărilor</w:t>
            </w:r>
          </w:p>
          <w:p w14:paraId="2E412D9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i/>
                <w:lang w:val="ro-RO"/>
              </w:rPr>
              <w:t>aplicate)</w:t>
            </w:r>
          </w:p>
        </w:tc>
        <w:tc>
          <w:tcPr>
            <w:tcW w:w="1416" w:type="dxa"/>
            <w:vAlign w:val="center"/>
          </w:tcPr>
          <w:p w14:paraId="157E0798"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Ponderea</w:t>
            </w:r>
          </w:p>
          <w:p w14:paraId="1EF6059F"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valorică a</w:t>
            </w:r>
          </w:p>
          <w:p w14:paraId="5F426F77"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încălcărilor</w:t>
            </w:r>
          </w:p>
          <w:p w14:paraId="12BB05BE"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constatate</w:t>
            </w:r>
          </w:p>
          <w:p w14:paraId="2BD817E0"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 cadrul</w:t>
            </w:r>
          </w:p>
          <w:p w14:paraId="1C18BBA7"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controlului</w:t>
            </w:r>
          </w:p>
          <w:p w14:paraId="7BE3AFE2"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(suma</w:t>
            </w:r>
          </w:p>
          <w:p w14:paraId="68DF7679"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i/>
                <w:lang w:val="ro-RO"/>
              </w:rPr>
              <w:t>punctajului întrebărilor neconforme)</w:t>
            </w:r>
          </w:p>
        </w:tc>
        <w:tc>
          <w:tcPr>
            <w:tcW w:w="1558" w:type="dxa"/>
            <w:vAlign w:val="center"/>
          </w:tcPr>
          <w:p w14:paraId="5FD0E615"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Gradul de</w:t>
            </w:r>
          </w:p>
          <w:p w14:paraId="6C17A392"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conformare</w:t>
            </w:r>
          </w:p>
          <w:p w14:paraId="61EB001D"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conform</w:t>
            </w:r>
          </w:p>
          <w:p w14:paraId="0F703DEB"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numărului de</w:t>
            </w:r>
          </w:p>
          <w:p w14:paraId="60040AA1"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încălcări %</w:t>
            </w:r>
          </w:p>
          <w:p w14:paraId="1618AD6A"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(1-(col 6/col 5)</w:t>
            </w:r>
          </w:p>
          <w:p w14:paraId="4BC176B3"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i/>
                <w:lang w:val="ro-RO"/>
              </w:rPr>
              <w:t>x100%)</w:t>
            </w:r>
          </w:p>
        </w:tc>
      </w:tr>
      <w:tr w:rsidR="008A41AE" w:rsidRPr="008A41AE" w14:paraId="1406BAE5" w14:textId="77777777" w:rsidTr="00CA7163">
        <w:trPr>
          <w:trHeight w:val="271"/>
        </w:trPr>
        <w:tc>
          <w:tcPr>
            <w:tcW w:w="1133" w:type="dxa"/>
            <w:vAlign w:val="center"/>
          </w:tcPr>
          <w:p w14:paraId="37FD5779"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1</w:t>
            </w:r>
          </w:p>
        </w:tc>
        <w:tc>
          <w:tcPr>
            <w:tcW w:w="1417" w:type="dxa"/>
            <w:vAlign w:val="center"/>
          </w:tcPr>
          <w:p w14:paraId="0D118B69"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2</w:t>
            </w:r>
          </w:p>
        </w:tc>
        <w:tc>
          <w:tcPr>
            <w:tcW w:w="1416" w:type="dxa"/>
            <w:vAlign w:val="center"/>
          </w:tcPr>
          <w:p w14:paraId="751DF570"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3</w:t>
            </w:r>
          </w:p>
        </w:tc>
        <w:tc>
          <w:tcPr>
            <w:tcW w:w="1558" w:type="dxa"/>
            <w:vAlign w:val="center"/>
          </w:tcPr>
          <w:p w14:paraId="195DAFAB"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4</w:t>
            </w:r>
          </w:p>
        </w:tc>
        <w:tc>
          <w:tcPr>
            <w:tcW w:w="1559" w:type="dxa"/>
            <w:vAlign w:val="center"/>
          </w:tcPr>
          <w:p w14:paraId="3A28EED7"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5</w:t>
            </w:r>
          </w:p>
        </w:tc>
        <w:tc>
          <w:tcPr>
            <w:tcW w:w="1416" w:type="dxa"/>
            <w:vAlign w:val="center"/>
          </w:tcPr>
          <w:p w14:paraId="4F5F7F07"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6</w:t>
            </w:r>
          </w:p>
        </w:tc>
        <w:tc>
          <w:tcPr>
            <w:tcW w:w="1558" w:type="dxa"/>
            <w:vAlign w:val="center"/>
          </w:tcPr>
          <w:p w14:paraId="1D990FFA"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r w:rsidRPr="008A41AE">
              <w:rPr>
                <w:rFonts w:ascii="Times New Roman" w:hAnsi="Times New Roman"/>
                <w:i/>
                <w:lang w:val="ro-RO"/>
              </w:rPr>
              <w:t>7</w:t>
            </w:r>
          </w:p>
        </w:tc>
      </w:tr>
      <w:tr w:rsidR="008A41AE" w:rsidRPr="008A41AE" w14:paraId="1C4F3ABC" w14:textId="77777777" w:rsidTr="00CA7163">
        <w:trPr>
          <w:trHeight w:val="235"/>
        </w:trPr>
        <w:tc>
          <w:tcPr>
            <w:tcW w:w="1133" w:type="dxa"/>
            <w:vAlign w:val="center"/>
          </w:tcPr>
          <w:p w14:paraId="613CAB3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Minore</w:t>
            </w:r>
          </w:p>
        </w:tc>
        <w:tc>
          <w:tcPr>
            <w:tcW w:w="1417" w:type="dxa"/>
            <w:vAlign w:val="center"/>
          </w:tcPr>
          <w:p w14:paraId="6F808C5B"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p>
        </w:tc>
        <w:tc>
          <w:tcPr>
            <w:tcW w:w="1416" w:type="dxa"/>
            <w:vAlign w:val="center"/>
          </w:tcPr>
          <w:p w14:paraId="31956E2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8" w:type="dxa"/>
            <w:vAlign w:val="center"/>
          </w:tcPr>
          <w:p w14:paraId="4CB09C93"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9" w:type="dxa"/>
            <w:vAlign w:val="center"/>
          </w:tcPr>
          <w:p w14:paraId="2E73804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416" w:type="dxa"/>
            <w:vAlign w:val="center"/>
          </w:tcPr>
          <w:p w14:paraId="200D0B92"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p>
        </w:tc>
        <w:tc>
          <w:tcPr>
            <w:tcW w:w="1558" w:type="dxa"/>
            <w:vAlign w:val="center"/>
          </w:tcPr>
          <w:p w14:paraId="2F81A97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r>
      <w:tr w:rsidR="008A41AE" w:rsidRPr="008A41AE" w14:paraId="3836C36D" w14:textId="77777777" w:rsidTr="00CA7163">
        <w:trPr>
          <w:trHeight w:val="235"/>
        </w:trPr>
        <w:tc>
          <w:tcPr>
            <w:tcW w:w="1133" w:type="dxa"/>
            <w:vAlign w:val="center"/>
          </w:tcPr>
          <w:p w14:paraId="268D057B"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Grave</w:t>
            </w:r>
          </w:p>
        </w:tc>
        <w:tc>
          <w:tcPr>
            <w:tcW w:w="1417" w:type="dxa"/>
            <w:vAlign w:val="center"/>
          </w:tcPr>
          <w:p w14:paraId="0B180898"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p>
        </w:tc>
        <w:tc>
          <w:tcPr>
            <w:tcW w:w="1416" w:type="dxa"/>
            <w:vAlign w:val="center"/>
          </w:tcPr>
          <w:p w14:paraId="340E589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8" w:type="dxa"/>
            <w:vAlign w:val="center"/>
          </w:tcPr>
          <w:p w14:paraId="256909C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9" w:type="dxa"/>
            <w:vAlign w:val="center"/>
          </w:tcPr>
          <w:p w14:paraId="49A99D6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416" w:type="dxa"/>
            <w:vAlign w:val="center"/>
          </w:tcPr>
          <w:p w14:paraId="0B07EDB5"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p>
        </w:tc>
        <w:tc>
          <w:tcPr>
            <w:tcW w:w="1558" w:type="dxa"/>
            <w:vAlign w:val="center"/>
          </w:tcPr>
          <w:p w14:paraId="4A36ED3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r>
      <w:tr w:rsidR="008A41AE" w:rsidRPr="008A41AE" w14:paraId="4F2517AA" w14:textId="77777777" w:rsidTr="00CA7163">
        <w:trPr>
          <w:trHeight w:val="470"/>
        </w:trPr>
        <w:tc>
          <w:tcPr>
            <w:tcW w:w="1133" w:type="dxa"/>
            <w:vAlign w:val="center"/>
          </w:tcPr>
          <w:p w14:paraId="27F3F6C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Foarte grave</w:t>
            </w:r>
          </w:p>
        </w:tc>
        <w:tc>
          <w:tcPr>
            <w:tcW w:w="1417" w:type="dxa"/>
            <w:vAlign w:val="center"/>
          </w:tcPr>
          <w:p w14:paraId="554F0363"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p>
        </w:tc>
        <w:tc>
          <w:tcPr>
            <w:tcW w:w="1416" w:type="dxa"/>
            <w:vAlign w:val="center"/>
          </w:tcPr>
          <w:p w14:paraId="5341D7A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8" w:type="dxa"/>
            <w:vAlign w:val="center"/>
          </w:tcPr>
          <w:p w14:paraId="1FFB6169"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9" w:type="dxa"/>
            <w:vAlign w:val="center"/>
          </w:tcPr>
          <w:p w14:paraId="09D4CC0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416" w:type="dxa"/>
            <w:vAlign w:val="center"/>
          </w:tcPr>
          <w:p w14:paraId="43A38B3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8" w:type="dxa"/>
            <w:vAlign w:val="center"/>
          </w:tcPr>
          <w:p w14:paraId="7421C8E6"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r>
      <w:tr w:rsidR="008A41AE" w:rsidRPr="008A41AE" w14:paraId="01C69216" w14:textId="77777777" w:rsidTr="00CA7163">
        <w:trPr>
          <w:trHeight w:val="217"/>
        </w:trPr>
        <w:tc>
          <w:tcPr>
            <w:tcW w:w="1133" w:type="dxa"/>
            <w:vAlign w:val="center"/>
          </w:tcPr>
          <w:p w14:paraId="5D09B530"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b/>
                <w:lang w:val="ro-RO"/>
              </w:rPr>
              <w:t>Total</w:t>
            </w:r>
          </w:p>
        </w:tc>
        <w:tc>
          <w:tcPr>
            <w:tcW w:w="1417" w:type="dxa"/>
            <w:vAlign w:val="center"/>
          </w:tcPr>
          <w:p w14:paraId="5878E9DF" w14:textId="77777777" w:rsidR="008A41AE" w:rsidRPr="008A41AE" w:rsidRDefault="008A41AE" w:rsidP="008A41AE">
            <w:pPr>
              <w:widowControl w:val="0"/>
              <w:autoSpaceDE w:val="0"/>
              <w:autoSpaceDN w:val="0"/>
              <w:spacing w:after="0" w:line="240" w:lineRule="auto"/>
              <w:jc w:val="center"/>
              <w:rPr>
                <w:rFonts w:ascii="Times New Roman" w:hAnsi="Times New Roman"/>
                <w:i/>
                <w:lang w:val="ro-RO"/>
              </w:rPr>
            </w:pPr>
          </w:p>
        </w:tc>
        <w:tc>
          <w:tcPr>
            <w:tcW w:w="1416" w:type="dxa"/>
            <w:vAlign w:val="center"/>
          </w:tcPr>
          <w:p w14:paraId="31B0FE62"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8" w:type="dxa"/>
            <w:vAlign w:val="center"/>
          </w:tcPr>
          <w:p w14:paraId="6E1BBE6E"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9" w:type="dxa"/>
            <w:vAlign w:val="center"/>
          </w:tcPr>
          <w:p w14:paraId="39657115"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416" w:type="dxa"/>
            <w:vAlign w:val="center"/>
          </w:tcPr>
          <w:p w14:paraId="03AFF47F"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c>
          <w:tcPr>
            <w:tcW w:w="1558" w:type="dxa"/>
            <w:vAlign w:val="center"/>
          </w:tcPr>
          <w:p w14:paraId="104352A7"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p>
        </w:tc>
      </w:tr>
    </w:tbl>
    <w:p w14:paraId="39DEF90F" w14:textId="77777777" w:rsidR="008A41AE" w:rsidRPr="008A41AE" w:rsidRDefault="008A41AE" w:rsidP="008A41AE">
      <w:pPr>
        <w:widowControl w:val="0"/>
        <w:autoSpaceDE w:val="0"/>
        <w:autoSpaceDN w:val="0"/>
        <w:spacing w:after="0" w:line="240" w:lineRule="auto"/>
        <w:rPr>
          <w:rFonts w:ascii="Times New Roman" w:hAnsi="Times New Roman"/>
          <w:lang w:val="ro-RO"/>
        </w:rPr>
      </w:pPr>
    </w:p>
    <w:p w14:paraId="3A058E97" w14:textId="77777777" w:rsidR="008A41AE" w:rsidRPr="008A41AE" w:rsidRDefault="008A41AE" w:rsidP="008A41AE">
      <w:pPr>
        <w:widowControl w:val="0"/>
        <w:autoSpaceDE w:val="0"/>
        <w:autoSpaceDN w:val="0"/>
        <w:spacing w:after="0" w:line="240" w:lineRule="auto"/>
        <w:jc w:val="both"/>
        <w:rPr>
          <w:rFonts w:ascii="Times New Roman" w:hAnsi="Times New Roman"/>
          <w:b/>
          <w:lang w:val="ro-RO"/>
        </w:rPr>
      </w:pPr>
      <w:r w:rsidRPr="008A41AE">
        <w:rPr>
          <w:rFonts w:ascii="Times New Roman" w:hAnsi="Times New Roman"/>
          <w:b/>
          <w:lang w:val="ro-RO"/>
        </w:rPr>
        <w:t>VI. Ghid privind sistemul de apreciere</w:t>
      </w:r>
    </w:p>
    <w:p w14:paraId="023C150B" w14:textId="77777777" w:rsidR="008A41AE" w:rsidRPr="008A41AE" w:rsidRDefault="008A41AE" w:rsidP="008A41AE">
      <w:pPr>
        <w:widowControl w:val="0"/>
        <w:autoSpaceDE w:val="0"/>
        <w:autoSpaceDN w:val="0"/>
        <w:spacing w:after="0" w:line="240" w:lineRule="auto"/>
        <w:rPr>
          <w:rFonts w:ascii="Times New Roman" w:hAnsi="Times New Roman"/>
          <w:lang w:val="ro-RO"/>
        </w:rPr>
      </w:pPr>
    </w:p>
    <w:tbl>
      <w:tblPr>
        <w:tblStyle w:val="Tabelgril5"/>
        <w:tblW w:w="0" w:type="auto"/>
        <w:tblInd w:w="-431" w:type="dxa"/>
        <w:tblLook w:val="04A0" w:firstRow="1" w:lastRow="0" w:firstColumn="1" w:lastColumn="0" w:noHBand="0" w:noVBand="1"/>
      </w:tblPr>
      <w:tblGrid>
        <w:gridCol w:w="4676"/>
        <w:gridCol w:w="4669"/>
      </w:tblGrid>
      <w:tr w:rsidR="008A41AE" w:rsidRPr="008A41AE" w14:paraId="2864E1D8" w14:textId="77777777" w:rsidTr="00CA7163">
        <w:trPr>
          <w:trHeight w:val="591"/>
        </w:trPr>
        <w:tc>
          <w:tcPr>
            <w:tcW w:w="4676" w:type="dxa"/>
            <w:vAlign w:val="center"/>
          </w:tcPr>
          <w:p w14:paraId="560006D6"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Clasificarea încălcărilor, identificate în baza întrebărilor formulate</w:t>
            </w:r>
          </w:p>
        </w:tc>
        <w:tc>
          <w:tcPr>
            <w:tcW w:w="4669" w:type="dxa"/>
            <w:vAlign w:val="center"/>
          </w:tcPr>
          <w:p w14:paraId="5A13104B" w14:textId="77777777" w:rsidR="008A41AE" w:rsidRPr="008A41AE" w:rsidRDefault="008A41AE" w:rsidP="008A41AE">
            <w:pPr>
              <w:widowControl w:val="0"/>
              <w:autoSpaceDE w:val="0"/>
              <w:autoSpaceDN w:val="0"/>
              <w:spacing w:after="0" w:line="240" w:lineRule="auto"/>
              <w:jc w:val="center"/>
              <w:rPr>
                <w:rFonts w:ascii="Times New Roman" w:hAnsi="Times New Roman"/>
                <w:b/>
                <w:lang w:val="ro-RO"/>
              </w:rPr>
            </w:pPr>
            <w:r w:rsidRPr="008A41AE">
              <w:rPr>
                <w:rFonts w:ascii="Times New Roman" w:hAnsi="Times New Roman"/>
                <w:b/>
                <w:lang w:val="ro-RO"/>
              </w:rPr>
              <w:t>Punctajul</w:t>
            </w:r>
          </w:p>
        </w:tc>
      </w:tr>
      <w:tr w:rsidR="008A41AE" w:rsidRPr="008A41AE" w14:paraId="0CF300D7" w14:textId="77777777" w:rsidTr="00CA7163">
        <w:trPr>
          <w:trHeight w:val="286"/>
        </w:trPr>
        <w:tc>
          <w:tcPr>
            <w:tcW w:w="4676" w:type="dxa"/>
            <w:vAlign w:val="center"/>
          </w:tcPr>
          <w:p w14:paraId="4138D1B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Minore</w:t>
            </w:r>
          </w:p>
        </w:tc>
        <w:tc>
          <w:tcPr>
            <w:tcW w:w="4669" w:type="dxa"/>
            <w:vAlign w:val="center"/>
          </w:tcPr>
          <w:p w14:paraId="3BD246CD"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1 – 5</w:t>
            </w:r>
          </w:p>
        </w:tc>
      </w:tr>
      <w:tr w:rsidR="008A41AE" w:rsidRPr="008A41AE" w14:paraId="0830EE96" w14:textId="77777777" w:rsidTr="00CA7163">
        <w:trPr>
          <w:trHeight w:val="268"/>
        </w:trPr>
        <w:tc>
          <w:tcPr>
            <w:tcW w:w="4676" w:type="dxa"/>
            <w:vAlign w:val="center"/>
          </w:tcPr>
          <w:p w14:paraId="6173EDD4"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Grave</w:t>
            </w:r>
          </w:p>
        </w:tc>
        <w:tc>
          <w:tcPr>
            <w:tcW w:w="4669" w:type="dxa"/>
            <w:vAlign w:val="center"/>
          </w:tcPr>
          <w:p w14:paraId="3777C0EC"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6 – 10</w:t>
            </w:r>
          </w:p>
        </w:tc>
      </w:tr>
      <w:tr w:rsidR="008A41AE" w:rsidRPr="008A41AE" w14:paraId="26F05124" w14:textId="77777777" w:rsidTr="00CA7163">
        <w:trPr>
          <w:trHeight w:val="268"/>
        </w:trPr>
        <w:tc>
          <w:tcPr>
            <w:tcW w:w="4676" w:type="dxa"/>
            <w:vAlign w:val="center"/>
          </w:tcPr>
          <w:p w14:paraId="583DA398" w14:textId="77777777" w:rsidR="008A41AE" w:rsidRPr="008A41AE" w:rsidRDefault="008A41AE" w:rsidP="008A41AE">
            <w:pPr>
              <w:widowControl w:val="0"/>
              <w:autoSpaceDE w:val="0"/>
              <w:autoSpaceDN w:val="0"/>
              <w:spacing w:after="0" w:line="240" w:lineRule="auto"/>
              <w:jc w:val="center"/>
              <w:rPr>
                <w:rFonts w:ascii="Times New Roman" w:hAnsi="Times New Roman"/>
                <w:lang w:val="ro-RO"/>
              </w:rPr>
            </w:pPr>
            <w:r w:rsidRPr="008A41AE">
              <w:rPr>
                <w:rFonts w:ascii="Times New Roman" w:hAnsi="Times New Roman"/>
                <w:lang w:val="ro-RO"/>
              </w:rPr>
              <w:t>Foarte grave</w:t>
            </w:r>
          </w:p>
        </w:tc>
        <w:tc>
          <w:tcPr>
            <w:tcW w:w="4669" w:type="dxa"/>
            <w:vAlign w:val="center"/>
          </w:tcPr>
          <w:p w14:paraId="4FB9D369" w14:textId="77777777" w:rsidR="008A41AE" w:rsidRPr="008A41AE" w:rsidRDefault="008A41AE" w:rsidP="008A41AE">
            <w:pPr>
              <w:widowControl w:val="0"/>
              <w:numPr>
                <w:ilvl w:val="0"/>
                <w:numId w:val="3"/>
              </w:numPr>
              <w:autoSpaceDE w:val="0"/>
              <w:autoSpaceDN w:val="0"/>
              <w:spacing w:after="0" w:line="240" w:lineRule="auto"/>
              <w:ind w:left="0" w:firstLine="0"/>
              <w:jc w:val="center"/>
              <w:rPr>
                <w:rFonts w:ascii="Times New Roman" w:hAnsi="Times New Roman"/>
                <w:lang w:val="ro-RO"/>
              </w:rPr>
            </w:pPr>
            <w:r w:rsidRPr="008A41AE">
              <w:rPr>
                <w:rFonts w:ascii="Times New Roman" w:hAnsi="Times New Roman"/>
                <w:lang w:val="ro-RO"/>
              </w:rPr>
              <w:t>- 20</w:t>
            </w:r>
          </w:p>
        </w:tc>
      </w:tr>
    </w:tbl>
    <w:p w14:paraId="6C659E6D" w14:textId="77777777" w:rsidR="008A41AE" w:rsidRPr="008A41AE" w:rsidRDefault="008A41AE" w:rsidP="008A41AE">
      <w:pPr>
        <w:widowControl w:val="0"/>
        <w:autoSpaceDE w:val="0"/>
        <w:autoSpaceDN w:val="0"/>
        <w:spacing w:after="0" w:line="240" w:lineRule="auto"/>
        <w:rPr>
          <w:rFonts w:ascii="Times New Roman" w:hAnsi="Times New Roman"/>
          <w:lang w:val="ro-RO"/>
        </w:rPr>
      </w:pPr>
    </w:p>
    <w:p w14:paraId="117BBF53" w14:textId="77777777" w:rsidR="008A41AE" w:rsidRPr="008A41AE" w:rsidRDefault="008A41AE" w:rsidP="008A41AE">
      <w:pPr>
        <w:widowControl w:val="0"/>
        <w:autoSpaceDE w:val="0"/>
        <w:autoSpaceDN w:val="0"/>
        <w:spacing w:after="0" w:line="240" w:lineRule="auto"/>
        <w:rPr>
          <w:rFonts w:ascii="Times New Roman" w:hAnsi="Times New Roman"/>
          <w:lang w:val="ro-RO"/>
        </w:rPr>
      </w:pPr>
    </w:p>
    <w:p w14:paraId="53679337" w14:textId="31EA08E2" w:rsidR="008A41AE" w:rsidRPr="008A41AE" w:rsidRDefault="0088363D" w:rsidP="0088363D">
      <w:pPr>
        <w:widowControl w:val="0"/>
        <w:tabs>
          <w:tab w:val="left" w:pos="1399"/>
        </w:tabs>
        <w:autoSpaceDE w:val="0"/>
        <w:autoSpaceDN w:val="0"/>
        <w:spacing w:after="0" w:line="240" w:lineRule="auto"/>
        <w:rPr>
          <w:rFonts w:ascii="Times New Roman" w:hAnsi="Times New Roman"/>
          <w:b/>
          <w:lang w:val="ro-RO"/>
        </w:rPr>
      </w:pPr>
      <w:r>
        <w:rPr>
          <w:rFonts w:ascii="Times New Roman" w:hAnsi="Times New Roman"/>
          <w:b/>
          <w:lang w:val="ro-RO"/>
        </w:rPr>
        <w:t xml:space="preserve">VII. </w:t>
      </w:r>
      <w:r w:rsidR="008A41AE" w:rsidRPr="008A41AE">
        <w:rPr>
          <w:rFonts w:ascii="Times New Roman" w:hAnsi="Times New Roman"/>
          <w:b/>
          <w:lang w:val="ro-RO"/>
        </w:rPr>
        <w:t>Lista actelor normative relevante</w:t>
      </w:r>
    </w:p>
    <w:p w14:paraId="47878A6F" w14:textId="77777777" w:rsidR="008A41AE" w:rsidRPr="008A41AE" w:rsidRDefault="008A41AE" w:rsidP="0088363D">
      <w:pPr>
        <w:widowControl w:val="0"/>
        <w:numPr>
          <w:ilvl w:val="0"/>
          <w:numId w:val="4"/>
        </w:numPr>
        <w:tabs>
          <w:tab w:val="left" w:pos="426"/>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 xml:space="preserve">Legea nr 1100 din 30.06.2000 cu privire la fabricarea </w:t>
      </w:r>
      <w:proofErr w:type="spellStart"/>
      <w:r w:rsidRPr="008A41AE">
        <w:rPr>
          <w:rFonts w:ascii="Times New Roman" w:hAnsi="Times New Roman"/>
          <w:sz w:val="24"/>
          <w:szCs w:val="24"/>
          <w:lang w:val="ro-RO"/>
        </w:rPr>
        <w:t>şi</w:t>
      </w:r>
      <w:proofErr w:type="spellEnd"/>
      <w:r w:rsidRPr="008A41AE">
        <w:rPr>
          <w:rFonts w:ascii="Times New Roman" w:hAnsi="Times New Roman"/>
          <w:sz w:val="24"/>
          <w:szCs w:val="24"/>
          <w:lang w:val="ro-RO"/>
        </w:rPr>
        <w:t xml:space="preserve"> </w:t>
      </w:r>
      <w:proofErr w:type="spellStart"/>
      <w:r w:rsidRPr="008A41AE">
        <w:rPr>
          <w:rFonts w:ascii="Times New Roman" w:hAnsi="Times New Roman"/>
          <w:sz w:val="24"/>
          <w:szCs w:val="24"/>
          <w:lang w:val="ro-RO"/>
        </w:rPr>
        <w:t>circulaţia</w:t>
      </w:r>
      <w:proofErr w:type="spellEnd"/>
      <w:r w:rsidRPr="008A41AE">
        <w:rPr>
          <w:rFonts w:ascii="Times New Roman" w:hAnsi="Times New Roman"/>
          <w:sz w:val="24"/>
          <w:szCs w:val="24"/>
          <w:lang w:val="ro-RO"/>
        </w:rPr>
        <w:t xml:space="preserve"> alcoolului etilic </w:t>
      </w:r>
      <w:proofErr w:type="spellStart"/>
      <w:r w:rsidRPr="008A41AE">
        <w:rPr>
          <w:rFonts w:ascii="Times New Roman" w:hAnsi="Times New Roman"/>
          <w:sz w:val="24"/>
          <w:szCs w:val="24"/>
          <w:lang w:val="ro-RO"/>
        </w:rPr>
        <w:t>şi</w:t>
      </w:r>
      <w:proofErr w:type="spellEnd"/>
      <w:r w:rsidRPr="008A41AE">
        <w:rPr>
          <w:rFonts w:ascii="Times New Roman" w:hAnsi="Times New Roman"/>
          <w:sz w:val="24"/>
          <w:szCs w:val="24"/>
          <w:lang w:val="ro-RO"/>
        </w:rPr>
        <w:t xml:space="preserve"> a </w:t>
      </w:r>
      <w:proofErr w:type="spellStart"/>
      <w:r w:rsidRPr="008A41AE">
        <w:rPr>
          <w:rFonts w:ascii="Times New Roman" w:hAnsi="Times New Roman"/>
          <w:sz w:val="24"/>
          <w:szCs w:val="24"/>
          <w:lang w:val="ro-RO"/>
        </w:rPr>
        <w:t>producţiei</w:t>
      </w:r>
      <w:proofErr w:type="spellEnd"/>
      <w:r w:rsidRPr="008A41AE">
        <w:rPr>
          <w:rFonts w:ascii="Times New Roman" w:hAnsi="Times New Roman"/>
          <w:sz w:val="24"/>
          <w:szCs w:val="24"/>
          <w:lang w:val="ro-RO"/>
        </w:rPr>
        <w:t xml:space="preserve"> alcoolic; </w:t>
      </w:r>
    </w:p>
    <w:p w14:paraId="35D69BEB" w14:textId="77777777" w:rsidR="008A41AE" w:rsidRPr="008A41AE" w:rsidRDefault="008A41AE" w:rsidP="0088363D">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Legea nr. 105 din 13.03.2003 privind protecția consumatorilor;</w:t>
      </w:r>
    </w:p>
    <w:p w14:paraId="052846D0" w14:textId="77777777" w:rsidR="008A41AE" w:rsidRPr="008A41AE" w:rsidRDefault="008A41AE" w:rsidP="0088363D">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Legea nr. 221 din 19.10.2007 privind activitatea sanitar-veterinară;</w:t>
      </w:r>
    </w:p>
    <w:p w14:paraId="75315521" w14:textId="77777777" w:rsidR="008A41AE" w:rsidRPr="008A41AE" w:rsidRDefault="008A41AE" w:rsidP="0088363D">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 xml:space="preserve">Legea nr. 231 din 23.09.2010 cu privire la </w:t>
      </w:r>
      <w:proofErr w:type="spellStart"/>
      <w:r w:rsidRPr="008A41AE">
        <w:rPr>
          <w:rFonts w:ascii="Times New Roman" w:hAnsi="Times New Roman"/>
          <w:sz w:val="24"/>
          <w:szCs w:val="24"/>
          <w:lang w:val="ro-RO"/>
        </w:rPr>
        <w:t>comerţul</w:t>
      </w:r>
      <w:proofErr w:type="spellEnd"/>
      <w:r w:rsidRPr="008A41AE">
        <w:rPr>
          <w:rFonts w:ascii="Times New Roman" w:hAnsi="Times New Roman"/>
          <w:sz w:val="24"/>
          <w:szCs w:val="24"/>
          <w:lang w:val="ro-RO"/>
        </w:rPr>
        <w:t xml:space="preserve"> interior;</w:t>
      </w:r>
    </w:p>
    <w:p w14:paraId="009BBC57" w14:textId="77777777" w:rsidR="008A41AE" w:rsidRPr="008A41AE" w:rsidRDefault="008A41AE" w:rsidP="0088363D">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Legea 279 din 15.12.2017 privind informarea consumatorului cu privire la produsele alimentare;</w:t>
      </w:r>
    </w:p>
    <w:p w14:paraId="71951810" w14:textId="77777777" w:rsidR="008A41AE" w:rsidRPr="008A41AE" w:rsidRDefault="008A41AE" w:rsidP="0088363D">
      <w:pPr>
        <w:widowControl w:val="0"/>
        <w:numPr>
          <w:ilvl w:val="0"/>
          <w:numId w:val="4"/>
        </w:numPr>
        <w:tabs>
          <w:tab w:val="left" w:pos="426"/>
          <w:tab w:val="left" w:pos="822"/>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Legea nr. 296 din 21.12.2017 privind cerințele generale de igienă a produselor alimentare;</w:t>
      </w:r>
    </w:p>
    <w:p w14:paraId="7FC9226F" w14:textId="77777777" w:rsidR="008A41AE" w:rsidRPr="008A41AE" w:rsidRDefault="008A41AE" w:rsidP="0088363D">
      <w:pPr>
        <w:widowControl w:val="0"/>
        <w:numPr>
          <w:ilvl w:val="0"/>
          <w:numId w:val="4"/>
        </w:numPr>
        <w:tabs>
          <w:tab w:val="left" w:pos="426"/>
          <w:tab w:val="left" w:pos="822"/>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Legea nr. 306 din 30.11.2018 privind siguranța alimentelor;</w:t>
      </w:r>
    </w:p>
    <w:p w14:paraId="623AF508" w14:textId="77777777" w:rsidR="008A41AE" w:rsidRPr="008A41AE" w:rsidRDefault="008A41AE" w:rsidP="0088363D">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Legea nr. 182 din 19.12.2019 privind calitatea apei potabile;</w:t>
      </w:r>
    </w:p>
    <w:p w14:paraId="0AD725BA" w14:textId="77777777" w:rsidR="008A41AE" w:rsidRPr="008A41AE" w:rsidRDefault="008A41AE" w:rsidP="0088363D">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sz w:val="24"/>
          <w:szCs w:val="24"/>
          <w:lang w:val="ro-RO"/>
        </w:rPr>
      </w:pPr>
      <w:r w:rsidRPr="008A41AE">
        <w:rPr>
          <w:rFonts w:ascii="Times New Roman" w:hAnsi="Times New Roman"/>
          <w:sz w:val="24"/>
          <w:szCs w:val="24"/>
          <w:lang w:val="ro-RO"/>
        </w:rPr>
        <w:t>Hotărârea Guvernului nr. 206/2023 cu privire la aprobarea regulamentelor și a regulilor din comerțul interior și abrogarea unor hotărâri ale Guvernului;</w:t>
      </w:r>
    </w:p>
    <w:p w14:paraId="7ACF00AC" w14:textId="77777777" w:rsidR="008A41AE" w:rsidRPr="008A41AE" w:rsidRDefault="008A41AE" w:rsidP="008A41AE">
      <w:pPr>
        <w:widowControl w:val="0"/>
        <w:tabs>
          <w:tab w:val="left" w:pos="6532"/>
        </w:tabs>
        <w:autoSpaceDE w:val="0"/>
        <w:autoSpaceDN w:val="0"/>
        <w:spacing w:after="0" w:line="240" w:lineRule="auto"/>
        <w:outlineLvl w:val="0"/>
        <w:rPr>
          <w:rFonts w:ascii="Times New Roman" w:hAnsi="Times New Roman"/>
          <w:b/>
          <w:bCs/>
          <w:lang w:val="ro-RO"/>
        </w:rPr>
      </w:pPr>
    </w:p>
    <w:p w14:paraId="6CADB176" w14:textId="77777777" w:rsidR="0088363D" w:rsidRDefault="0088363D" w:rsidP="008A41AE">
      <w:pPr>
        <w:widowControl w:val="0"/>
        <w:tabs>
          <w:tab w:val="left" w:pos="6532"/>
        </w:tabs>
        <w:autoSpaceDE w:val="0"/>
        <w:autoSpaceDN w:val="0"/>
        <w:spacing w:after="0" w:line="240" w:lineRule="auto"/>
        <w:outlineLvl w:val="0"/>
        <w:rPr>
          <w:rFonts w:ascii="Times New Roman" w:hAnsi="Times New Roman"/>
          <w:b/>
          <w:bCs/>
          <w:lang w:val="ro-RO"/>
        </w:rPr>
      </w:pPr>
    </w:p>
    <w:p w14:paraId="207E8442" w14:textId="77777777" w:rsidR="0088363D" w:rsidRDefault="0088363D" w:rsidP="008A41AE">
      <w:pPr>
        <w:widowControl w:val="0"/>
        <w:tabs>
          <w:tab w:val="left" w:pos="6532"/>
        </w:tabs>
        <w:autoSpaceDE w:val="0"/>
        <w:autoSpaceDN w:val="0"/>
        <w:spacing w:after="0" w:line="240" w:lineRule="auto"/>
        <w:outlineLvl w:val="0"/>
        <w:rPr>
          <w:rFonts w:ascii="Times New Roman" w:hAnsi="Times New Roman"/>
          <w:b/>
          <w:bCs/>
          <w:lang w:val="ro-RO"/>
        </w:rPr>
      </w:pPr>
    </w:p>
    <w:p w14:paraId="197ADEBB" w14:textId="5E7DF074" w:rsidR="008A41AE" w:rsidRPr="008A41AE" w:rsidRDefault="008A41AE" w:rsidP="008A41AE">
      <w:pPr>
        <w:widowControl w:val="0"/>
        <w:tabs>
          <w:tab w:val="left" w:pos="6532"/>
        </w:tabs>
        <w:autoSpaceDE w:val="0"/>
        <w:autoSpaceDN w:val="0"/>
        <w:spacing w:after="0" w:line="240" w:lineRule="auto"/>
        <w:outlineLvl w:val="0"/>
        <w:rPr>
          <w:rFonts w:ascii="Times New Roman" w:hAnsi="Times New Roman"/>
          <w:bCs/>
          <w:lang w:val="ro-RO"/>
        </w:rPr>
      </w:pPr>
      <w:r w:rsidRPr="008A41AE">
        <w:rPr>
          <w:rFonts w:ascii="Times New Roman" w:hAnsi="Times New Roman"/>
          <w:b/>
          <w:bCs/>
          <w:lang w:val="ro-RO"/>
        </w:rPr>
        <w:t xml:space="preserve">Întocmită la data de </w:t>
      </w:r>
      <w:r w:rsidRPr="008A41AE">
        <w:rPr>
          <w:rFonts w:ascii="Times New Roman" w:hAnsi="Times New Roman"/>
          <w:bCs/>
          <w:w w:val="99"/>
          <w:u w:val="single"/>
          <w:lang w:val="ro-RO"/>
        </w:rPr>
        <w:t xml:space="preserve"> </w:t>
      </w:r>
      <w:r w:rsidRPr="008A41AE">
        <w:rPr>
          <w:rFonts w:ascii="Times New Roman" w:hAnsi="Times New Roman"/>
          <w:bCs/>
          <w:u w:val="single"/>
          <w:lang w:val="ro-RO"/>
        </w:rPr>
        <w:tab/>
      </w:r>
    </w:p>
    <w:p w14:paraId="19BF5B4A" w14:textId="77777777" w:rsidR="008A41AE" w:rsidRPr="008A41AE" w:rsidRDefault="008A41AE" w:rsidP="008A41AE">
      <w:pPr>
        <w:widowControl w:val="0"/>
        <w:autoSpaceDE w:val="0"/>
        <w:autoSpaceDN w:val="0"/>
        <w:spacing w:after="0" w:line="240" w:lineRule="auto"/>
        <w:rPr>
          <w:rFonts w:ascii="Times New Roman" w:hAnsi="Times New Roman"/>
          <w:sz w:val="14"/>
          <w:szCs w:val="24"/>
          <w:lang w:val="ro-RO"/>
        </w:rPr>
      </w:pPr>
    </w:p>
    <w:p w14:paraId="5D1DF7EE" w14:textId="06797924" w:rsidR="008A41AE" w:rsidRPr="008A41AE" w:rsidRDefault="008A41AE" w:rsidP="008A41AE">
      <w:pPr>
        <w:widowControl w:val="0"/>
        <w:autoSpaceDE w:val="0"/>
        <w:autoSpaceDN w:val="0"/>
        <w:spacing w:after="0" w:line="240" w:lineRule="auto"/>
        <w:rPr>
          <w:rFonts w:ascii="Times New Roman" w:hAnsi="Times New Roman"/>
          <w:b/>
          <w:lang w:val="ro-RO"/>
        </w:rPr>
      </w:pPr>
      <w:r w:rsidRPr="008A41AE">
        <w:rPr>
          <w:rFonts w:ascii="Times New Roman" w:hAnsi="Times New Roman"/>
          <w:b/>
          <w:lang w:val="ro-RO"/>
        </w:rPr>
        <w:t>Semnătura inspectorilor prezenți la realizarea controlului:</w:t>
      </w:r>
    </w:p>
    <w:p w14:paraId="61BD3B54" w14:textId="77777777" w:rsidR="008A41AE" w:rsidRPr="008A41AE" w:rsidRDefault="008A41AE" w:rsidP="008A41AE">
      <w:pPr>
        <w:widowControl w:val="0"/>
        <w:autoSpaceDE w:val="0"/>
        <w:autoSpaceDN w:val="0"/>
        <w:spacing w:after="0" w:line="240" w:lineRule="auto"/>
        <w:rPr>
          <w:rFonts w:ascii="Times New Roman" w:hAnsi="Times New Roman"/>
          <w:b/>
          <w:sz w:val="20"/>
          <w:szCs w:val="24"/>
          <w:lang w:val="ro-RO"/>
        </w:rPr>
      </w:pPr>
    </w:p>
    <w:p w14:paraId="3399E580" w14:textId="6F898E6F" w:rsidR="008A41AE" w:rsidRPr="008A41AE" w:rsidRDefault="008A41AE" w:rsidP="008A41AE">
      <w:pPr>
        <w:widowControl w:val="0"/>
        <w:autoSpaceDE w:val="0"/>
        <w:autoSpaceDN w:val="0"/>
        <w:spacing w:after="0" w:line="240" w:lineRule="auto"/>
        <w:rPr>
          <w:rFonts w:ascii="Times New Roman" w:hAnsi="Times New Roman"/>
          <w:b/>
          <w:sz w:val="19"/>
          <w:szCs w:val="24"/>
          <w:lang w:val="ro-RO"/>
        </w:rPr>
      </w:pPr>
      <w:r w:rsidRPr="008A41AE">
        <w:rPr>
          <w:rFonts w:ascii="Times New Roman" w:hAnsi="Times New Roman"/>
          <w:noProof/>
          <w:sz w:val="24"/>
          <w:szCs w:val="24"/>
          <w:lang w:val="ru-RU" w:eastAsia="ru-RU"/>
        </w:rPr>
        <mc:AlternateContent>
          <mc:Choice Requires="wps">
            <w:drawing>
              <wp:anchor distT="0" distB="0" distL="0" distR="0" simplePos="0" relativeHeight="251660288" behindDoc="1" locked="0" layoutInCell="1" allowOverlap="1" wp14:anchorId="4B486275" wp14:editId="32F5F048">
                <wp:simplePos x="0" y="0"/>
                <wp:positionH relativeFrom="page">
                  <wp:posOffset>900430</wp:posOffset>
                </wp:positionH>
                <wp:positionV relativeFrom="paragraph">
                  <wp:posOffset>171450</wp:posOffset>
                </wp:positionV>
                <wp:extent cx="1887220" cy="1270"/>
                <wp:effectExtent l="5080" t="8255" r="12700" b="9525"/>
                <wp:wrapTopAndBottom/>
                <wp:docPr id="719568756"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E440" id="Полилиния 4" o:spid="_x0000_s1026" style="position:absolute;margin-left:70.9pt;margin-top:13.5pt;width:14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8A41AE">
        <w:rPr>
          <w:rFonts w:ascii="Times New Roman" w:hAnsi="Times New Roman"/>
          <w:noProof/>
          <w:sz w:val="24"/>
          <w:szCs w:val="24"/>
          <w:lang w:val="ru-RU" w:eastAsia="ru-RU"/>
        </w:rPr>
        <mc:AlternateContent>
          <mc:Choice Requires="wps">
            <w:drawing>
              <wp:anchor distT="0" distB="0" distL="0" distR="0" simplePos="0" relativeHeight="251661312" behindDoc="1" locked="0" layoutInCell="1" allowOverlap="1" wp14:anchorId="200FC277" wp14:editId="17A40D93">
                <wp:simplePos x="0" y="0"/>
                <wp:positionH relativeFrom="page">
                  <wp:posOffset>3449320</wp:posOffset>
                </wp:positionH>
                <wp:positionV relativeFrom="paragraph">
                  <wp:posOffset>171450</wp:posOffset>
                </wp:positionV>
                <wp:extent cx="1257300" cy="1270"/>
                <wp:effectExtent l="10795" t="8255" r="8255" b="9525"/>
                <wp:wrapTopAndBottom/>
                <wp:docPr id="1465051718"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6D77" id="Полилиния 3" o:spid="_x0000_s1026" style="position:absolute;margin-left:271.6pt;margin-top:13.5pt;width:9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Pr="008A41AE">
        <w:rPr>
          <w:rFonts w:ascii="Times New Roman" w:hAnsi="Times New Roman"/>
          <w:b/>
          <w:sz w:val="19"/>
          <w:szCs w:val="24"/>
          <w:lang w:val="ro-RO"/>
        </w:rPr>
        <w:t xml:space="preserve"> </w:t>
      </w:r>
    </w:p>
    <w:p w14:paraId="32062D20" w14:textId="77777777" w:rsidR="008A41AE" w:rsidRPr="008A41AE" w:rsidRDefault="008A41AE" w:rsidP="008A41AE">
      <w:pPr>
        <w:widowControl w:val="0"/>
        <w:tabs>
          <w:tab w:val="left" w:pos="5543"/>
        </w:tabs>
        <w:autoSpaceDE w:val="0"/>
        <w:autoSpaceDN w:val="0"/>
        <w:spacing w:after="0" w:line="240" w:lineRule="auto"/>
        <w:rPr>
          <w:rFonts w:ascii="Times New Roman" w:hAnsi="Times New Roman"/>
          <w:i/>
          <w:lang w:val="ro-RO"/>
        </w:rPr>
      </w:pPr>
      <w:r w:rsidRPr="008A41AE">
        <w:rPr>
          <w:rFonts w:ascii="Times New Roman" w:hAnsi="Times New Roman"/>
          <w:i/>
          <w:lang w:val="ro-RO"/>
        </w:rPr>
        <w:t>Nume, prenume                               Semnătura</w:t>
      </w:r>
    </w:p>
    <w:p w14:paraId="31FE055C" w14:textId="77777777" w:rsidR="008A41AE" w:rsidRPr="008A41AE" w:rsidRDefault="008A41AE" w:rsidP="008A41AE">
      <w:pPr>
        <w:widowControl w:val="0"/>
        <w:tabs>
          <w:tab w:val="left" w:pos="5543"/>
        </w:tabs>
        <w:autoSpaceDE w:val="0"/>
        <w:autoSpaceDN w:val="0"/>
        <w:spacing w:after="0" w:line="240" w:lineRule="auto"/>
        <w:rPr>
          <w:rFonts w:ascii="Times New Roman" w:hAnsi="Times New Roman"/>
          <w:i/>
          <w:lang w:val="ro-RO"/>
        </w:rPr>
      </w:pPr>
    </w:p>
    <w:p w14:paraId="79206100" w14:textId="77777777" w:rsidR="008A41AE" w:rsidRPr="008A41AE" w:rsidRDefault="008A41AE" w:rsidP="008A41AE">
      <w:pPr>
        <w:widowControl w:val="0"/>
        <w:autoSpaceDE w:val="0"/>
        <w:autoSpaceDN w:val="0"/>
        <w:spacing w:after="0" w:line="240" w:lineRule="auto"/>
        <w:rPr>
          <w:rFonts w:ascii="Times New Roman" w:hAnsi="Times New Roman"/>
          <w:i/>
          <w:sz w:val="17"/>
          <w:szCs w:val="24"/>
          <w:lang w:val="ro-RO"/>
        </w:rPr>
      </w:pPr>
      <w:r w:rsidRPr="008A41AE">
        <w:rPr>
          <w:rFonts w:ascii="Times New Roman" w:hAnsi="Times New Roman"/>
          <w:noProof/>
          <w:sz w:val="24"/>
          <w:szCs w:val="24"/>
          <w:lang w:val="ru-RU" w:eastAsia="ru-RU"/>
        </w:rPr>
        <mc:AlternateContent>
          <mc:Choice Requires="wps">
            <w:drawing>
              <wp:anchor distT="0" distB="0" distL="0" distR="0" simplePos="0" relativeHeight="251662336" behindDoc="1" locked="0" layoutInCell="1" allowOverlap="1" wp14:anchorId="0BA978AD" wp14:editId="7F874821">
                <wp:simplePos x="0" y="0"/>
                <wp:positionH relativeFrom="page">
                  <wp:posOffset>900430</wp:posOffset>
                </wp:positionH>
                <wp:positionV relativeFrom="paragraph">
                  <wp:posOffset>156210</wp:posOffset>
                </wp:positionV>
                <wp:extent cx="1887220" cy="1270"/>
                <wp:effectExtent l="5080" t="13970" r="12700" b="3810"/>
                <wp:wrapTopAndBottom/>
                <wp:docPr id="1858011413"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2813E" id="Полилиния 2" o:spid="_x0000_s1026" style="position:absolute;margin-left:70.9pt;margin-top:12.3pt;width:14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8A41AE">
        <w:rPr>
          <w:rFonts w:ascii="Times New Roman" w:hAnsi="Times New Roman"/>
          <w:noProof/>
          <w:sz w:val="24"/>
          <w:szCs w:val="24"/>
          <w:lang w:val="ru-RU" w:eastAsia="ru-RU"/>
        </w:rPr>
        <mc:AlternateContent>
          <mc:Choice Requires="wps">
            <w:drawing>
              <wp:anchor distT="0" distB="0" distL="0" distR="0" simplePos="0" relativeHeight="251663360" behindDoc="1" locked="0" layoutInCell="1" allowOverlap="1" wp14:anchorId="03E71E8A" wp14:editId="548B540C">
                <wp:simplePos x="0" y="0"/>
                <wp:positionH relativeFrom="page">
                  <wp:posOffset>3449320</wp:posOffset>
                </wp:positionH>
                <wp:positionV relativeFrom="paragraph">
                  <wp:posOffset>156210</wp:posOffset>
                </wp:positionV>
                <wp:extent cx="1257300" cy="1270"/>
                <wp:effectExtent l="10795" t="13970" r="8255" b="3810"/>
                <wp:wrapTopAndBottom/>
                <wp:docPr id="507672089"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809F" id="Полилиния 5" o:spid="_x0000_s1026" style="position:absolute;margin-left:271.6pt;margin-top:12.3pt;width: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6A36413F" w14:textId="77777777" w:rsidR="008A41AE" w:rsidRPr="008A41AE" w:rsidRDefault="008A41AE" w:rsidP="008A41AE">
      <w:pPr>
        <w:widowControl w:val="0"/>
        <w:tabs>
          <w:tab w:val="left" w:pos="5488"/>
        </w:tabs>
        <w:autoSpaceDE w:val="0"/>
        <w:autoSpaceDN w:val="0"/>
        <w:spacing w:after="0" w:line="240" w:lineRule="auto"/>
        <w:rPr>
          <w:rFonts w:ascii="Times New Roman" w:hAnsi="Times New Roman"/>
          <w:i/>
          <w:lang w:val="ro-RO"/>
        </w:rPr>
      </w:pPr>
      <w:r w:rsidRPr="008A41AE">
        <w:rPr>
          <w:rFonts w:ascii="Times New Roman" w:hAnsi="Times New Roman"/>
          <w:i/>
          <w:lang w:val="ro-RO"/>
        </w:rPr>
        <w:t>Nume, prenume                              Semnătura</w:t>
      </w:r>
    </w:p>
    <w:p w14:paraId="437EDF83" w14:textId="77777777" w:rsidR="00BF0254" w:rsidRPr="008A41AE" w:rsidRDefault="00BF0254" w:rsidP="008A41AE">
      <w:pPr>
        <w:spacing w:after="0" w:line="240" w:lineRule="auto"/>
        <w:rPr>
          <w:lang w:val="ro-RO"/>
        </w:rPr>
      </w:pPr>
    </w:p>
    <w:sectPr w:rsidR="00BF0254" w:rsidRPr="008A41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EAD33" w14:textId="77777777" w:rsidR="00AD3DFF" w:rsidRDefault="00AD3DFF" w:rsidP="0088363D">
      <w:pPr>
        <w:spacing w:after="0" w:line="240" w:lineRule="auto"/>
      </w:pPr>
      <w:r>
        <w:separator/>
      </w:r>
    </w:p>
  </w:endnote>
  <w:endnote w:type="continuationSeparator" w:id="0">
    <w:p w14:paraId="441AE132" w14:textId="77777777" w:rsidR="00AD3DFF" w:rsidRDefault="00AD3DFF" w:rsidP="0088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3F891" w14:textId="77777777" w:rsidR="00AD3DFF" w:rsidRDefault="00AD3DFF" w:rsidP="0088363D">
      <w:pPr>
        <w:spacing w:after="0" w:line="240" w:lineRule="auto"/>
      </w:pPr>
      <w:r>
        <w:separator/>
      </w:r>
    </w:p>
  </w:footnote>
  <w:footnote w:type="continuationSeparator" w:id="0">
    <w:p w14:paraId="03C61DE8" w14:textId="77777777" w:rsidR="00AD3DFF" w:rsidRDefault="00AD3DFF" w:rsidP="0088363D">
      <w:pPr>
        <w:spacing w:after="0" w:line="240" w:lineRule="auto"/>
      </w:pPr>
      <w:r>
        <w:continuationSeparator/>
      </w:r>
    </w:p>
  </w:footnote>
  <w:footnote w:id="1">
    <w:p w14:paraId="0F32EB4E" w14:textId="71EE8555" w:rsidR="0088363D" w:rsidRPr="0088363D" w:rsidRDefault="0088363D">
      <w:pPr>
        <w:pStyle w:val="FootnoteText"/>
        <w:rPr>
          <w:lang w:val="ro-RO"/>
        </w:rPr>
      </w:pPr>
      <w:r>
        <w:rPr>
          <w:rStyle w:val="FootnoteReference"/>
        </w:rPr>
        <w:footnoteRef/>
      </w:r>
      <w:r w:rsidRPr="0088363D">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250ACFDF" w14:textId="50A88678" w:rsidR="0088363D" w:rsidRPr="0088363D" w:rsidRDefault="0088363D">
      <w:pPr>
        <w:pStyle w:val="FootnoteText"/>
        <w:rPr>
          <w:lang w:val="ro-RO"/>
        </w:rPr>
      </w:pPr>
      <w:r>
        <w:rPr>
          <w:rStyle w:val="FootnoteReference"/>
        </w:rPr>
        <w:footnoteRef/>
      </w:r>
      <w:r w:rsidRPr="0088363D">
        <w:rPr>
          <w:lang w:val="it-IT"/>
        </w:rPr>
        <w:t xml:space="preserve"> </w:t>
      </w:r>
      <w:r w:rsidRPr="008A41AE">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C642D"/>
    <w:multiLevelType w:val="hybridMultilevel"/>
    <w:tmpl w:val="C234E170"/>
    <w:lvl w:ilvl="0" w:tplc="44AAAB5E">
      <w:start w:val="1"/>
      <w:numFmt w:val="lowerLetter"/>
      <w:lvlText w:val="%1)"/>
      <w:lvlJc w:val="left"/>
      <w:pPr>
        <w:ind w:left="106" w:hanging="451"/>
      </w:pPr>
      <w:rPr>
        <w:rFonts w:ascii="Times New Roman" w:eastAsia="Times New Roman" w:hAnsi="Times New Roman" w:cs="Times New Roman" w:hint="default"/>
        <w:w w:val="99"/>
        <w:sz w:val="22"/>
        <w:szCs w:val="22"/>
        <w:lang w:val="ro-RO" w:eastAsia="en-US" w:bidi="ar-SA"/>
      </w:rPr>
    </w:lvl>
    <w:lvl w:ilvl="1" w:tplc="BD10CA2E">
      <w:numFmt w:val="bullet"/>
      <w:lvlText w:val="•"/>
      <w:lvlJc w:val="left"/>
      <w:pPr>
        <w:ind w:left="390" w:hanging="451"/>
      </w:pPr>
      <w:rPr>
        <w:rFonts w:hint="default"/>
        <w:lang w:val="ro-RO" w:eastAsia="en-US" w:bidi="ar-SA"/>
      </w:rPr>
    </w:lvl>
    <w:lvl w:ilvl="2" w:tplc="F8DA6FC6">
      <w:numFmt w:val="bullet"/>
      <w:lvlText w:val="•"/>
      <w:lvlJc w:val="left"/>
      <w:pPr>
        <w:ind w:left="681" w:hanging="451"/>
      </w:pPr>
      <w:rPr>
        <w:rFonts w:hint="default"/>
        <w:lang w:val="ro-RO" w:eastAsia="en-US" w:bidi="ar-SA"/>
      </w:rPr>
    </w:lvl>
    <w:lvl w:ilvl="3" w:tplc="6A5843BC">
      <w:numFmt w:val="bullet"/>
      <w:lvlText w:val="•"/>
      <w:lvlJc w:val="left"/>
      <w:pPr>
        <w:ind w:left="971" w:hanging="451"/>
      </w:pPr>
      <w:rPr>
        <w:rFonts w:hint="default"/>
        <w:lang w:val="ro-RO" w:eastAsia="en-US" w:bidi="ar-SA"/>
      </w:rPr>
    </w:lvl>
    <w:lvl w:ilvl="4" w:tplc="D4EABF64">
      <w:numFmt w:val="bullet"/>
      <w:lvlText w:val="•"/>
      <w:lvlJc w:val="left"/>
      <w:pPr>
        <w:ind w:left="1262" w:hanging="451"/>
      </w:pPr>
      <w:rPr>
        <w:rFonts w:hint="default"/>
        <w:lang w:val="ro-RO" w:eastAsia="en-US" w:bidi="ar-SA"/>
      </w:rPr>
    </w:lvl>
    <w:lvl w:ilvl="5" w:tplc="D2267788">
      <w:numFmt w:val="bullet"/>
      <w:lvlText w:val="•"/>
      <w:lvlJc w:val="left"/>
      <w:pPr>
        <w:ind w:left="1552" w:hanging="451"/>
      </w:pPr>
      <w:rPr>
        <w:rFonts w:hint="default"/>
        <w:lang w:val="ro-RO" w:eastAsia="en-US" w:bidi="ar-SA"/>
      </w:rPr>
    </w:lvl>
    <w:lvl w:ilvl="6" w:tplc="27BCC6F4">
      <w:numFmt w:val="bullet"/>
      <w:lvlText w:val="•"/>
      <w:lvlJc w:val="left"/>
      <w:pPr>
        <w:ind w:left="1843" w:hanging="451"/>
      </w:pPr>
      <w:rPr>
        <w:rFonts w:hint="default"/>
        <w:lang w:val="ro-RO" w:eastAsia="en-US" w:bidi="ar-SA"/>
      </w:rPr>
    </w:lvl>
    <w:lvl w:ilvl="7" w:tplc="3604C77A">
      <w:numFmt w:val="bullet"/>
      <w:lvlText w:val="•"/>
      <w:lvlJc w:val="left"/>
      <w:pPr>
        <w:ind w:left="2133" w:hanging="451"/>
      </w:pPr>
      <w:rPr>
        <w:rFonts w:hint="default"/>
        <w:lang w:val="ro-RO" w:eastAsia="en-US" w:bidi="ar-SA"/>
      </w:rPr>
    </w:lvl>
    <w:lvl w:ilvl="8" w:tplc="3FFCF89E">
      <w:numFmt w:val="bullet"/>
      <w:lvlText w:val="•"/>
      <w:lvlJc w:val="left"/>
      <w:pPr>
        <w:ind w:left="2424" w:hanging="451"/>
      </w:pPr>
      <w:rPr>
        <w:rFonts w:hint="default"/>
        <w:lang w:val="ro-RO" w:eastAsia="en-US" w:bidi="ar-SA"/>
      </w:rPr>
    </w:lvl>
  </w:abstractNum>
  <w:abstractNum w:abstractNumId="1"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875FD9"/>
    <w:multiLevelType w:val="hybridMultilevel"/>
    <w:tmpl w:val="FEE43310"/>
    <w:lvl w:ilvl="0" w:tplc="54C68EF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048F8"/>
    <w:multiLevelType w:val="hybridMultilevel"/>
    <w:tmpl w:val="C35675F0"/>
    <w:lvl w:ilvl="0" w:tplc="0610F95A">
      <w:start w:val="1"/>
      <w:numFmt w:val="decimal"/>
      <w:lvlText w:val="%1."/>
      <w:lvlJc w:val="left"/>
      <w:pPr>
        <w:ind w:left="827" w:hanging="360"/>
      </w:pPr>
      <w:rPr>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 w15:restartNumberingAfterBreak="0">
    <w:nsid w:val="25352964"/>
    <w:multiLevelType w:val="hybridMultilevel"/>
    <w:tmpl w:val="3A0AF2C6"/>
    <w:lvl w:ilvl="0" w:tplc="5A2A65C8">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1EBA0512">
      <w:numFmt w:val="bullet"/>
      <w:lvlText w:val="•"/>
      <w:lvlJc w:val="left"/>
      <w:pPr>
        <w:ind w:left="390" w:hanging="227"/>
      </w:pPr>
      <w:rPr>
        <w:rFonts w:hint="default"/>
        <w:lang w:val="ro-RO" w:eastAsia="en-US" w:bidi="ar-SA"/>
      </w:rPr>
    </w:lvl>
    <w:lvl w:ilvl="2" w:tplc="06AC64B4">
      <w:numFmt w:val="bullet"/>
      <w:lvlText w:val="•"/>
      <w:lvlJc w:val="left"/>
      <w:pPr>
        <w:ind w:left="681" w:hanging="227"/>
      </w:pPr>
      <w:rPr>
        <w:rFonts w:hint="default"/>
        <w:lang w:val="ro-RO" w:eastAsia="en-US" w:bidi="ar-SA"/>
      </w:rPr>
    </w:lvl>
    <w:lvl w:ilvl="3" w:tplc="C5F8666C">
      <w:numFmt w:val="bullet"/>
      <w:lvlText w:val="•"/>
      <w:lvlJc w:val="left"/>
      <w:pPr>
        <w:ind w:left="971" w:hanging="227"/>
      </w:pPr>
      <w:rPr>
        <w:rFonts w:hint="default"/>
        <w:lang w:val="ro-RO" w:eastAsia="en-US" w:bidi="ar-SA"/>
      </w:rPr>
    </w:lvl>
    <w:lvl w:ilvl="4" w:tplc="9DAC3D42">
      <w:numFmt w:val="bullet"/>
      <w:lvlText w:val="•"/>
      <w:lvlJc w:val="left"/>
      <w:pPr>
        <w:ind w:left="1262" w:hanging="227"/>
      </w:pPr>
      <w:rPr>
        <w:rFonts w:hint="default"/>
        <w:lang w:val="ro-RO" w:eastAsia="en-US" w:bidi="ar-SA"/>
      </w:rPr>
    </w:lvl>
    <w:lvl w:ilvl="5" w:tplc="8B54922E">
      <w:numFmt w:val="bullet"/>
      <w:lvlText w:val="•"/>
      <w:lvlJc w:val="left"/>
      <w:pPr>
        <w:ind w:left="1552" w:hanging="227"/>
      </w:pPr>
      <w:rPr>
        <w:rFonts w:hint="default"/>
        <w:lang w:val="ro-RO" w:eastAsia="en-US" w:bidi="ar-SA"/>
      </w:rPr>
    </w:lvl>
    <w:lvl w:ilvl="6" w:tplc="997A5A48">
      <w:numFmt w:val="bullet"/>
      <w:lvlText w:val="•"/>
      <w:lvlJc w:val="left"/>
      <w:pPr>
        <w:ind w:left="1843" w:hanging="227"/>
      </w:pPr>
      <w:rPr>
        <w:rFonts w:hint="default"/>
        <w:lang w:val="ro-RO" w:eastAsia="en-US" w:bidi="ar-SA"/>
      </w:rPr>
    </w:lvl>
    <w:lvl w:ilvl="7" w:tplc="FD7E4EF6">
      <w:numFmt w:val="bullet"/>
      <w:lvlText w:val="•"/>
      <w:lvlJc w:val="left"/>
      <w:pPr>
        <w:ind w:left="2133" w:hanging="227"/>
      </w:pPr>
      <w:rPr>
        <w:rFonts w:hint="default"/>
        <w:lang w:val="ro-RO" w:eastAsia="en-US" w:bidi="ar-SA"/>
      </w:rPr>
    </w:lvl>
    <w:lvl w:ilvl="8" w:tplc="9176DFD4">
      <w:numFmt w:val="bullet"/>
      <w:lvlText w:val="•"/>
      <w:lvlJc w:val="left"/>
      <w:pPr>
        <w:ind w:left="2424" w:hanging="227"/>
      </w:pPr>
      <w:rPr>
        <w:rFonts w:hint="default"/>
        <w:lang w:val="ro-RO" w:eastAsia="en-US" w:bidi="ar-SA"/>
      </w:rPr>
    </w:lvl>
  </w:abstractNum>
  <w:abstractNum w:abstractNumId="5" w15:restartNumberingAfterBreak="0">
    <w:nsid w:val="27AF2F17"/>
    <w:multiLevelType w:val="hybridMultilevel"/>
    <w:tmpl w:val="98CAF1FA"/>
    <w:lvl w:ilvl="0" w:tplc="920C5108">
      <w:numFmt w:val="bullet"/>
      <w:lvlText w:val="-"/>
      <w:lvlJc w:val="left"/>
      <w:pPr>
        <w:ind w:left="281" w:hanging="174"/>
      </w:pPr>
      <w:rPr>
        <w:rFonts w:ascii="Times New Roman" w:eastAsia="Times New Roman" w:hAnsi="Times New Roman" w:cs="Times New Roman" w:hint="default"/>
        <w:w w:val="100"/>
        <w:sz w:val="24"/>
        <w:szCs w:val="24"/>
        <w:lang w:val="ro-RO" w:eastAsia="en-US" w:bidi="ar-SA"/>
      </w:rPr>
    </w:lvl>
    <w:lvl w:ilvl="1" w:tplc="2052636A">
      <w:numFmt w:val="bullet"/>
      <w:lvlText w:val="•"/>
      <w:lvlJc w:val="left"/>
      <w:pPr>
        <w:ind w:left="662" w:hanging="174"/>
      </w:pPr>
      <w:rPr>
        <w:rFonts w:hint="default"/>
        <w:lang w:val="ro-RO" w:eastAsia="en-US" w:bidi="ar-SA"/>
      </w:rPr>
    </w:lvl>
    <w:lvl w:ilvl="2" w:tplc="604481F0">
      <w:numFmt w:val="bullet"/>
      <w:lvlText w:val="•"/>
      <w:lvlJc w:val="left"/>
      <w:pPr>
        <w:ind w:left="1044" w:hanging="174"/>
      </w:pPr>
      <w:rPr>
        <w:rFonts w:hint="default"/>
        <w:lang w:val="ro-RO" w:eastAsia="en-US" w:bidi="ar-SA"/>
      </w:rPr>
    </w:lvl>
    <w:lvl w:ilvl="3" w:tplc="7BFA8208">
      <w:numFmt w:val="bullet"/>
      <w:lvlText w:val="•"/>
      <w:lvlJc w:val="left"/>
      <w:pPr>
        <w:ind w:left="1426" w:hanging="174"/>
      </w:pPr>
      <w:rPr>
        <w:rFonts w:hint="default"/>
        <w:lang w:val="ro-RO" w:eastAsia="en-US" w:bidi="ar-SA"/>
      </w:rPr>
    </w:lvl>
    <w:lvl w:ilvl="4" w:tplc="FECEC5C4">
      <w:numFmt w:val="bullet"/>
      <w:lvlText w:val="•"/>
      <w:lvlJc w:val="left"/>
      <w:pPr>
        <w:ind w:left="1808" w:hanging="174"/>
      </w:pPr>
      <w:rPr>
        <w:rFonts w:hint="default"/>
        <w:lang w:val="ro-RO" w:eastAsia="en-US" w:bidi="ar-SA"/>
      </w:rPr>
    </w:lvl>
    <w:lvl w:ilvl="5" w:tplc="A4168AFA">
      <w:numFmt w:val="bullet"/>
      <w:lvlText w:val="•"/>
      <w:lvlJc w:val="left"/>
      <w:pPr>
        <w:ind w:left="2190" w:hanging="174"/>
      </w:pPr>
      <w:rPr>
        <w:rFonts w:hint="default"/>
        <w:lang w:val="ro-RO" w:eastAsia="en-US" w:bidi="ar-SA"/>
      </w:rPr>
    </w:lvl>
    <w:lvl w:ilvl="6" w:tplc="187CA6FA">
      <w:numFmt w:val="bullet"/>
      <w:lvlText w:val="•"/>
      <w:lvlJc w:val="left"/>
      <w:pPr>
        <w:ind w:left="2572" w:hanging="174"/>
      </w:pPr>
      <w:rPr>
        <w:rFonts w:hint="default"/>
        <w:lang w:val="ro-RO" w:eastAsia="en-US" w:bidi="ar-SA"/>
      </w:rPr>
    </w:lvl>
    <w:lvl w:ilvl="7" w:tplc="4E269A0A">
      <w:numFmt w:val="bullet"/>
      <w:lvlText w:val="•"/>
      <w:lvlJc w:val="left"/>
      <w:pPr>
        <w:ind w:left="2954" w:hanging="174"/>
      </w:pPr>
      <w:rPr>
        <w:rFonts w:hint="default"/>
        <w:lang w:val="ro-RO" w:eastAsia="en-US" w:bidi="ar-SA"/>
      </w:rPr>
    </w:lvl>
    <w:lvl w:ilvl="8" w:tplc="1BBC7B78">
      <w:numFmt w:val="bullet"/>
      <w:lvlText w:val="•"/>
      <w:lvlJc w:val="left"/>
      <w:pPr>
        <w:ind w:left="3336" w:hanging="174"/>
      </w:pPr>
      <w:rPr>
        <w:rFonts w:hint="default"/>
        <w:lang w:val="ro-RO" w:eastAsia="en-US" w:bidi="ar-SA"/>
      </w:rPr>
    </w:lvl>
  </w:abstractNum>
  <w:abstractNum w:abstractNumId="6"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7"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num w:numId="1" w16cid:durableId="595290416">
    <w:abstractNumId w:val="5"/>
  </w:num>
  <w:num w:numId="2" w16cid:durableId="304236714">
    <w:abstractNumId w:val="7"/>
  </w:num>
  <w:num w:numId="3" w16cid:durableId="1852256558">
    <w:abstractNumId w:val="6"/>
  </w:num>
  <w:num w:numId="4" w16cid:durableId="105467739">
    <w:abstractNumId w:val="1"/>
  </w:num>
  <w:num w:numId="5" w16cid:durableId="1919442606">
    <w:abstractNumId w:val="4"/>
  </w:num>
  <w:num w:numId="6" w16cid:durableId="1937709198">
    <w:abstractNumId w:val="0"/>
  </w:num>
  <w:num w:numId="7" w16cid:durableId="906958810">
    <w:abstractNumId w:val="3"/>
  </w:num>
  <w:num w:numId="8" w16cid:durableId="18639804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AE"/>
    <w:rsid w:val="000950D6"/>
    <w:rsid w:val="00102930"/>
    <w:rsid w:val="00103A2B"/>
    <w:rsid w:val="00470EC7"/>
    <w:rsid w:val="005F6BF6"/>
    <w:rsid w:val="006C311E"/>
    <w:rsid w:val="0088363D"/>
    <w:rsid w:val="008A41AE"/>
    <w:rsid w:val="00AD3DFF"/>
    <w:rsid w:val="00B954C3"/>
    <w:rsid w:val="00B96CF0"/>
    <w:rsid w:val="00BF0254"/>
    <w:rsid w:val="00C338BB"/>
    <w:rsid w:val="00CA7163"/>
    <w:rsid w:val="00D84380"/>
    <w:rsid w:val="00EB13B6"/>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BDFD"/>
  <w15:chartTrackingRefBased/>
  <w15:docId w15:val="{81FBD2E5-2179-4C01-ADE9-2F249996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AE"/>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8A4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8A4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A41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A41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1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1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1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1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1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41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8A41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A41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A41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1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1AE"/>
    <w:rPr>
      <w:rFonts w:eastAsiaTheme="majorEastAsia" w:cstheme="majorBidi"/>
      <w:color w:val="272727" w:themeColor="text1" w:themeTint="D8"/>
    </w:rPr>
  </w:style>
  <w:style w:type="paragraph" w:styleId="Title">
    <w:name w:val="Title"/>
    <w:basedOn w:val="Normal"/>
    <w:next w:val="Normal"/>
    <w:link w:val="TitleChar"/>
    <w:uiPriority w:val="1"/>
    <w:qFormat/>
    <w:rsid w:val="008A41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A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41AE"/>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1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41AE"/>
    <w:rPr>
      <w:i/>
      <w:iCs/>
      <w:color w:val="404040" w:themeColor="text1" w:themeTint="BF"/>
    </w:rPr>
  </w:style>
  <w:style w:type="paragraph" w:styleId="ListParagraph">
    <w:name w:val="List Paragraph"/>
    <w:basedOn w:val="Normal"/>
    <w:uiPriority w:val="1"/>
    <w:qFormat/>
    <w:rsid w:val="008A41AE"/>
    <w:pPr>
      <w:ind w:left="720"/>
      <w:contextualSpacing/>
    </w:pPr>
  </w:style>
  <w:style w:type="character" w:styleId="IntenseEmphasis">
    <w:name w:val="Intense Emphasis"/>
    <w:basedOn w:val="DefaultParagraphFont"/>
    <w:uiPriority w:val="21"/>
    <w:qFormat/>
    <w:rsid w:val="008A41AE"/>
    <w:rPr>
      <w:i/>
      <w:iCs/>
      <w:color w:val="2F5496" w:themeColor="accent1" w:themeShade="BF"/>
    </w:rPr>
  </w:style>
  <w:style w:type="paragraph" w:styleId="IntenseQuote">
    <w:name w:val="Intense Quote"/>
    <w:basedOn w:val="Normal"/>
    <w:next w:val="Normal"/>
    <w:link w:val="IntenseQuoteChar"/>
    <w:uiPriority w:val="30"/>
    <w:qFormat/>
    <w:rsid w:val="008A4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1AE"/>
    <w:rPr>
      <w:i/>
      <w:iCs/>
      <w:color w:val="2F5496" w:themeColor="accent1" w:themeShade="BF"/>
    </w:rPr>
  </w:style>
  <w:style w:type="character" w:styleId="IntenseReference">
    <w:name w:val="Intense Reference"/>
    <w:basedOn w:val="DefaultParagraphFont"/>
    <w:uiPriority w:val="32"/>
    <w:qFormat/>
    <w:rsid w:val="008A41AE"/>
    <w:rPr>
      <w:b/>
      <w:bCs/>
      <w:smallCaps/>
      <w:color w:val="2F5496" w:themeColor="accent1" w:themeShade="BF"/>
      <w:spacing w:val="5"/>
    </w:rPr>
  </w:style>
  <w:style w:type="table" w:styleId="TableGrid">
    <w:name w:val="Table Grid"/>
    <w:basedOn w:val="TableNormal"/>
    <w:uiPriority w:val="59"/>
    <w:rsid w:val="008A41AE"/>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8A41AE"/>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8A41A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A41AE"/>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8A41AE"/>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8A41AE"/>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8A41AE"/>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8A41AE"/>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8A41AE"/>
    <w:rPr>
      <w:sz w:val="16"/>
      <w:szCs w:val="16"/>
    </w:rPr>
  </w:style>
  <w:style w:type="paragraph" w:styleId="CommentText">
    <w:name w:val="annotation text"/>
    <w:basedOn w:val="Normal"/>
    <w:link w:val="CommentTextChar"/>
    <w:unhideWhenUsed/>
    <w:qFormat/>
    <w:rsid w:val="008A41AE"/>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8A41AE"/>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8A41AE"/>
    <w:rPr>
      <w:b/>
      <w:bCs/>
    </w:rPr>
  </w:style>
  <w:style w:type="character" w:customStyle="1" w:styleId="CommentSubjectChar">
    <w:name w:val="Comment Subject Char"/>
    <w:basedOn w:val="CommentTextChar"/>
    <w:link w:val="CommentSubject"/>
    <w:uiPriority w:val="99"/>
    <w:qFormat/>
    <w:rsid w:val="008A41AE"/>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8A41AE"/>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8A41A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8A41AE"/>
    <w:rPr>
      <w:vertAlign w:val="superscript"/>
    </w:rPr>
  </w:style>
  <w:style w:type="numbering" w:customStyle="1" w:styleId="FrListare1">
    <w:name w:val="Fără Listare1"/>
    <w:next w:val="NoList"/>
    <w:uiPriority w:val="99"/>
    <w:semiHidden/>
    <w:unhideWhenUsed/>
    <w:rsid w:val="008A41AE"/>
  </w:style>
  <w:style w:type="table" w:customStyle="1" w:styleId="Tabelgril1">
    <w:name w:val="Tabel grilă1"/>
    <w:basedOn w:val="TableNormal"/>
    <w:next w:val="TableGrid"/>
    <w:uiPriority w:val="59"/>
    <w:rsid w:val="008A41A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8A41AE"/>
  </w:style>
  <w:style w:type="paragraph" w:styleId="Header">
    <w:name w:val="header"/>
    <w:basedOn w:val="Normal"/>
    <w:link w:val="HeaderChar"/>
    <w:uiPriority w:val="99"/>
    <w:unhideWhenUsed/>
    <w:rsid w:val="008A41AE"/>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8A41AE"/>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8A41AE"/>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8A41AE"/>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8A41AE"/>
    <w:rPr>
      <w:color w:val="0000FF"/>
      <w:u w:val="single"/>
    </w:rPr>
  </w:style>
  <w:style w:type="character" w:styleId="UnresolvedMention">
    <w:name w:val="Unresolved Mention"/>
    <w:basedOn w:val="DefaultParagraphFont"/>
    <w:uiPriority w:val="99"/>
    <w:semiHidden/>
    <w:unhideWhenUsed/>
    <w:rsid w:val="008A41AE"/>
    <w:rPr>
      <w:color w:val="605E5C"/>
      <w:shd w:val="clear" w:color="auto" w:fill="E1DFDD"/>
    </w:rPr>
  </w:style>
  <w:style w:type="character" w:styleId="Hyperlink">
    <w:name w:val="Hyperlink"/>
    <w:basedOn w:val="DefaultParagraphFont"/>
    <w:uiPriority w:val="99"/>
    <w:unhideWhenUsed/>
    <w:rsid w:val="008A41AE"/>
    <w:rPr>
      <w:color w:val="0563C1" w:themeColor="hyperlink"/>
      <w:u w:val="single"/>
    </w:rPr>
  </w:style>
  <w:style w:type="numbering" w:customStyle="1" w:styleId="FrListare3">
    <w:name w:val="Fără Listare3"/>
    <w:next w:val="NoList"/>
    <w:uiPriority w:val="99"/>
    <w:semiHidden/>
    <w:unhideWhenUsed/>
    <w:rsid w:val="008A41AE"/>
  </w:style>
  <w:style w:type="character" w:customStyle="1" w:styleId="1">
    <w:name w:val="Неразрешенное упоминание1"/>
    <w:basedOn w:val="DefaultParagraphFont"/>
    <w:uiPriority w:val="99"/>
    <w:semiHidden/>
    <w:unhideWhenUsed/>
    <w:rsid w:val="008A41AE"/>
    <w:rPr>
      <w:color w:val="605E5C"/>
      <w:shd w:val="clear" w:color="auto" w:fill="E1DFDD"/>
    </w:rPr>
  </w:style>
  <w:style w:type="character" w:styleId="Strong">
    <w:name w:val="Strong"/>
    <w:basedOn w:val="DefaultParagraphFont"/>
    <w:uiPriority w:val="22"/>
    <w:qFormat/>
    <w:rsid w:val="008A41AE"/>
    <w:rPr>
      <w:b/>
      <w:bCs/>
    </w:rPr>
  </w:style>
  <w:style w:type="paragraph" w:styleId="NormalWeb">
    <w:name w:val="Normal (Web)"/>
    <w:basedOn w:val="Normal"/>
    <w:uiPriority w:val="99"/>
    <w:unhideWhenUsed/>
    <w:rsid w:val="008A41AE"/>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8A41AE"/>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8A41AE"/>
    <w:rPr>
      <w:i/>
      <w:iCs/>
    </w:rPr>
  </w:style>
  <w:style w:type="table" w:customStyle="1" w:styleId="Tabelgril2">
    <w:name w:val="Tabel grilă2"/>
    <w:basedOn w:val="TableNormal"/>
    <w:next w:val="TableGrid"/>
    <w:uiPriority w:val="39"/>
    <w:rsid w:val="008A41A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A41AE"/>
  </w:style>
  <w:style w:type="character" w:customStyle="1" w:styleId="FollowedHyperlink1">
    <w:name w:val="FollowedHyperlink1"/>
    <w:basedOn w:val="DefaultParagraphFont"/>
    <w:uiPriority w:val="99"/>
    <w:semiHidden/>
    <w:unhideWhenUsed/>
    <w:rsid w:val="008A41AE"/>
    <w:rPr>
      <w:color w:val="954F72"/>
      <w:u w:val="single"/>
    </w:rPr>
  </w:style>
  <w:style w:type="paragraph" w:customStyle="1" w:styleId="msonormal0">
    <w:name w:val="msonormal"/>
    <w:basedOn w:val="Normal"/>
    <w:uiPriority w:val="99"/>
    <w:rsid w:val="008A41AE"/>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8A41AE"/>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8A41AE"/>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8A41AE"/>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8A41AE"/>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8A41AE"/>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8A41AE"/>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8A41AE"/>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8A41AE"/>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8A41AE"/>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8A41AE"/>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8A41AE"/>
    <w:rPr>
      <w:color w:val="808080"/>
    </w:rPr>
  </w:style>
  <w:style w:type="character" w:customStyle="1" w:styleId="UnresolvedMention1">
    <w:name w:val="Unresolved Mention1"/>
    <w:uiPriority w:val="99"/>
    <w:semiHidden/>
    <w:rsid w:val="008A41AE"/>
    <w:rPr>
      <w:color w:val="605E5C"/>
      <w:shd w:val="clear" w:color="auto" w:fill="E1DFDD"/>
    </w:rPr>
  </w:style>
  <w:style w:type="character" w:customStyle="1" w:styleId="docheader">
    <w:name w:val="doc_header"/>
    <w:basedOn w:val="DefaultParagraphFont"/>
    <w:qFormat/>
    <w:rsid w:val="008A41AE"/>
  </w:style>
  <w:style w:type="character" w:customStyle="1" w:styleId="do1">
    <w:name w:val="do1"/>
    <w:basedOn w:val="DefaultParagraphFont"/>
    <w:qFormat/>
    <w:rsid w:val="008A41AE"/>
    <w:rPr>
      <w:rFonts w:ascii="Times New Roman" w:hAnsi="Times New Roman" w:cs="Times New Roman" w:hint="default"/>
    </w:rPr>
  </w:style>
  <w:style w:type="character" w:customStyle="1" w:styleId="docbody">
    <w:name w:val="doc_body"/>
    <w:basedOn w:val="DefaultParagraphFont"/>
    <w:qFormat/>
    <w:rsid w:val="008A41AE"/>
  </w:style>
  <w:style w:type="character" w:customStyle="1" w:styleId="docblue">
    <w:name w:val="doc_blue"/>
    <w:basedOn w:val="DefaultParagraphFont"/>
    <w:qFormat/>
    <w:rsid w:val="008A41AE"/>
  </w:style>
  <w:style w:type="character" w:customStyle="1" w:styleId="apple-converted-space">
    <w:name w:val="apple-converted-space"/>
    <w:basedOn w:val="DefaultParagraphFont"/>
    <w:rsid w:val="008A41AE"/>
  </w:style>
  <w:style w:type="table" w:customStyle="1" w:styleId="TableGrid1">
    <w:name w:val="Table Grid1"/>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8A41A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8A41A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8A41AE"/>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41AE"/>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8A41AE"/>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8A41AE"/>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8A41AE"/>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8A41AE"/>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8A41AE"/>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8A41AE"/>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8A41AE"/>
    <w:rPr>
      <w:color w:val="954F72"/>
      <w:u w:val="single"/>
    </w:rPr>
  </w:style>
  <w:style w:type="numbering" w:customStyle="1" w:styleId="NoList2">
    <w:name w:val="No List2"/>
    <w:next w:val="NoList"/>
    <w:uiPriority w:val="99"/>
    <w:semiHidden/>
    <w:unhideWhenUsed/>
    <w:rsid w:val="008A41AE"/>
  </w:style>
  <w:style w:type="numbering" w:customStyle="1" w:styleId="NoList3">
    <w:name w:val="No List3"/>
    <w:next w:val="NoList"/>
    <w:uiPriority w:val="99"/>
    <w:semiHidden/>
    <w:unhideWhenUsed/>
    <w:rsid w:val="008A41AE"/>
  </w:style>
  <w:style w:type="numbering" w:customStyle="1" w:styleId="NoList4">
    <w:name w:val="No List4"/>
    <w:next w:val="NoList"/>
    <w:uiPriority w:val="99"/>
    <w:semiHidden/>
    <w:unhideWhenUsed/>
    <w:rsid w:val="008A41AE"/>
  </w:style>
  <w:style w:type="numbering" w:customStyle="1" w:styleId="NoList5">
    <w:name w:val="No List5"/>
    <w:next w:val="NoList"/>
    <w:uiPriority w:val="99"/>
    <w:semiHidden/>
    <w:unhideWhenUsed/>
    <w:rsid w:val="008A41AE"/>
  </w:style>
  <w:style w:type="numbering" w:customStyle="1" w:styleId="NoList6">
    <w:name w:val="No List6"/>
    <w:next w:val="NoList"/>
    <w:uiPriority w:val="99"/>
    <w:semiHidden/>
    <w:unhideWhenUsed/>
    <w:rsid w:val="008A41AE"/>
  </w:style>
  <w:style w:type="numbering" w:customStyle="1" w:styleId="NoList7">
    <w:name w:val="No List7"/>
    <w:next w:val="NoList"/>
    <w:uiPriority w:val="99"/>
    <w:semiHidden/>
    <w:unhideWhenUsed/>
    <w:rsid w:val="008A41AE"/>
  </w:style>
  <w:style w:type="numbering" w:customStyle="1" w:styleId="NoList8">
    <w:name w:val="No List8"/>
    <w:next w:val="NoList"/>
    <w:uiPriority w:val="99"/>
    <w:semiHidden/>
    <w:unhideWhenUsed/>
    <w:rsid w:val="008A41AE"/>
  </w:style>
  <w:style w:type="numbering" w:customStyle="1" w:styleId="NoList9">
    <w:name w:val="No List9"/>
    <w:next w:val="NoList"/>
    <w:semiHidden/>
    <w:rsid w:val="008A41AE"/>
  </w:style>
  <w:style w:type="numbering" w:customStyle="1" w:styleId="NoList10">
    <w:name w:val="No List10"/>
    <w:next w:val="NoList"/>
    <w:uiPriority w:val="99"/>
    <w:semiHidden/>
    <w:unhideWhenUsed/>
    <w:rsid w:val="008A41AE"/>
  </w:style>
  <w:style w:type="numbering" w:customStyle="1" w:styleId="NoList11">
    <w:name w:val="No List11"/>
    <w:next w:val="NoList"/>
    <w:uiPriority w:val="99"/>
    <w:semiHidden/>
    <w:unhideWhenUsed/>
    <w:rsid w:val="008A41AE"/>
  </w:style>
  <w:style w:type="numbering" w:customStyle="1" w:styleId="NoList12">
    <w:name w:val="No List12"/>
    <w:next w:val="NoList"/>
    <w:uiPriority w:val="99"/>
    <w:semiHidden/>
    <w:unhideWhenUsed/>
    <w:rsid w:val="008A41AE"/>
  </w:style>
  <w:style w:type="numbering" w:customStyle="1" w:styleId="NoList13">
    <w:name w:val="No List13"/>
    <w:next w:val="NoList"/>
    <w:uiPriority w:val="99"/>
    <w:semiHidden/>
    <w:unhideWhenUsed/>
    <w:rsid w:val="008A41AE"/>
  </w:style>
  <w:style w:type="numbering" w:customStyle="1" w:styleId="NoList14">
    <w:name w:val="No List14"/>
    <w:next w:val="NoList"/>
    <w:uiPriority w:val="99"/>
    <w:semiHidden/>
    <w:unhideWhenUsed/>
    <w:rsid w:val="008A41AE"/>
  </w:style>
  <w:style w:type="numbering" w:customStyle="1" w:styleId="NoList15">
    <w:name w:val="No List15"/>
    <w:next w:val="NoList"/>
    <w:uiPriority w:val="99"/>
    <w:semiHidden/>
    <w:unhideWhenUsed/>
    <w:rsid w:val="008A41AE"/>
  </w:style>
  <w:style w:type="numbering" w:customStyle="1" w:styleId="NoList16">
    <w:name w:val="No List16"/>
    <w:next w:val="NoList"/>
    <w:uiPriority w:val="99"/>
    <w:semiHidden/>
    <w:unhideWhenUsed/>
    <w:rsid w:val="008A41AE"/>
  </w:style>
  <w:style w:type="numbering" w:customStyle="1" w:styleId="NoList17">
    <w:name w:val="No List17"/>
    <w:next w:val="NoList"/>
    <w:uiPriority w:val="99"/>
    <w:semiHidden/>
    <w:unhideWhenUsed/>
    <w:rsid w:val="008A41AE"/>
  </w:style>
  <w:style w:type="numbering" w:customStyle="1" w:styleId="NoList18">
    <w:name w:val="No List18"/>
    <w:next w:val="NoList"/>
    <w:uiPriority w:val="99"/>
    <w:semiHidden/>
    <w:unhideWhenUsed/>
    <w:rsid w:val="008A41AE"/>
  </w:style>
  <w:style w:type="numbering" w:customStyle="1" w:styleId="NoList19">
    <w:name w:val="No List19"/>
    <w:next w:val="NoList"/>
    <w:uiPriority w:val="99"/>
    <w:semiHidden/>
    <w:unhideWhenUsed/>
    <w:rsid w:val="008A41AE"/>
  </w:style>
  <w:style w:type="numbering" w:customStyle="1" w:styleId="NoList20">
    <w:name w:val="No List20"/>
    <w:next w:val="NoList"/>
    <w:uiPriority w:val="99"/>
    <w:semiHidden/>
    <w:unhideWhenUsed/>
    <w:rsid w:val="008A41AE"/>
  </w:style>
  <w:style w:type="paragraph" w:customStyle="1" w:styleId="Revision1">
    <w:name w:val="Revision1"/>
    <w:hidden/>
    <w:uiPriority w:val="99"/>
    <w:semiHidden/>
    <w:qFormat/>
    <w:rsid w:val="008A41AE"/>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8A41AE"/>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8A41AE"/>
  </w:style>
  <w:style w:type="table" w:customStyle="1" w:styleId="TableNormal111">
    <w:name w:val="Table Normal111"/>
    <w:uiPriority w:val="2"/>
    <w:semiHidden/>
    <w:unhideWhenUsed/>
    <w:qFormat/>
    <w:rsid w:val="008A41A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A41AE"/>
    <w:rPr>
      <w:color w:val="954F72" w:themeColor="followedHyperlink"/>
      <w:u w:val="single"/>
    </w:rPr>
  </w:style>
  <w:style w:type="numbering" w:customStyle="1" w:styleId="FrListare4">
    <w:name w:val="Fără Listare4"/>
    <w:next w:val="NoList"/>
    <w:uiPriority w:val="99"/>
    <w:semiHidden/>
    <w:unhideWhenUsed/>
    <w:rsid w:val="008A41AE"/>
  </w:style>
  <w:style w:type="table" w:customStyle="1" w:styleId="Tabelgril3">
    <w:name w:val="Tabel grilă3"/>
    <w:basedOn w:val="TableNormal"/>
    <w:next w:val="TableGrid"/>
    <w:uiPriority w:val="59"/>
    <w:rsid w:val="008A41A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8A41AE"/>
    <w:rPr>
      <w:color w:val="605E5C"/>
      <w:shd w:val="clear" w:color="auto" w:fill="E1DFDD"/>
    </w:rPr>
  </w:style>
  <w:style w:type="numbering" w:customStyle="1" w:styleId="FrListare5">
    <w:name w:val="Fără Listare5"/>
    <w:next w:val="NoList"/>
    <w:uiPriority w:val="99"/>
    <w:semiHidden/>
    <w:unhideWhenUsed/>
    <w:rsid w:val="008A41AE"/>
  </w:style>
  <w:style w:type="numbering" w:customStyle="1" w:styleId="FrListare6">
    <w:name w:val="Fără Listare6"/>
    <w:next w:val="NoList"/>
    <w:uiPriority w:val="99"/>
    <w:semiHidden/>
    <w:unhideWhenUsed/>
    <w:rsid w:val="008A41AE"/>
  </w:style>
  <w:style w:type="numbering" w:customStyle="1" w:styleId="FrListare7">
    <w:name w:val="Fără Listare7"/>
    <w:next w:val="NoList"/>
    <w:uiPriority w:val="99"/>
    <w:semiHidden/>
    <w:unhideWhenUsed/>
    <w:rsid w:val="008A41AE"/>
  </w:style>
  <w:style w:type="numbering" w:customStyle="1" w:styleId="FrListare8">
    <w:name w:val="Fără Listare8"/>
    <w:next w:val="NoList"/>
    <w:uiPriority w:val="99"/>
    <w:semiHidden/>
    <w:unhideWhenUsed/>
    <w:rsid w:val="008A41AE"/>
  </w:style>
  <w:style w:type="numbering" w:customStyle="1" w:styleId="FrListare9">
    <w:name w:val="Fără Listare9"/>
    <w:next w:val="NoList"/>
    <w:uiPriority w:val="99"/>
    <w:semiHidden/>
    <w:unhideWhenUsed/>
    <w:rsid w:val="008A41AE"/>
  </w:style>
  <w:style w:type="numbering" w:customStyle="1" w:styleId="FrListare10">
    <w:name w:val="Fără Listare10"/>
    <w:next w:val="NoList"/>
    <w:uiPriority w:val="99"/>
    <w:semiHidden/>
    <w:unhideWhenUsed/>
    <w:rsid w:val="008A41AE"/>
  </w:style>
  <w:style w:type="table" w:customStyle="1" w:styleId="Tabelgril4">
    <w:name w:val="Tabel grilă4"/>
    <w:basedOn w:val="TableNormal"/>
    <w:next w:val="TableGrid"/>
    <w:uiPriority w:val="39"/>
    <w:rsid w:val="008A41AE"/>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8A41AE"/>
  </w:style>
  <w:style w:type="numbering" w:customStyle="1" w:styleId="FrListare12">
    <w:name w:val="Fără Listare12"/>
    <w:next w:val="NoList"/>
    <w:uiPriority w:val="99"/>
    <w:semiHidden/>
    <w:unhideWhenUsed/>
    <w:rsid w:val="008A41AE"/>
  </w:style>
  <w:style w:type="numbering" w:customStyle="1" w:styleId="FrListare13">
    <w:name w:val="Fără Listare13"/>
    <w:next w:val="NoList"/>
    <w:uiPriority w:val="99"/>
    <w:semiHidden/>
    <w:unhideWhenUsed/>
    <w:rsid w:val="008A41AE"/>
  </w:style>
  <w:style w:type="numbering" w:customStyle="1" w:styleId="FrListare14">
    <w:name w:val="Fără Listare14"/>
    <w:next w:val="NoList"/>
    <w:uiPriority w:val="99"/>
    <w:semiHidden/>
    <w:unhideWhenUsed/>
    <w:rsid w:val="008A41AE"/>
  </w:style>
  <w:style w:type="numbering" w:customStyle="1" w:styleId="FrListare15">
    <w:name w:val="Fără Listare15"/>
    <w:next w:val="NoList"/>
    <w:uiPriority w:val="99"/>
    <w:semiHidden/>
    <w:unhideWhenUsed/>
    <w:rsid w:val="008A41AE"/>
  </w:style>
  <w:style w:type="numbering" w:customStyle="1" w:styleId="FrListare16">
    <w:name w:val="Fără Listare16"/>
    <w:next w:val="NoList"/>
    <w:uiPriority w:val="99"/>
    <w:semiHidden/>
    <w:unhideWhenUsed/>
    <w:rsid w:val="008A41AE"/>
  </w:style>
  <w:style w:type="table" w:customStyle="1" w:styleId="Tabelgril5">
    <w:name w:val="Tabel grilă5"/>
    <w:basedOn w:val="TableNormal"/>
    <w:next w:val="TableGrid"/>
    <w:uiPriority w:val="59"/>
    <w:rsid w:val="008A41A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8A41AE"/>
  </w:style>
  <w:style w:type="table" w:customStyle="1" w:styleId="Tabelgril6">
    <w:name w:val="Tabel grilă6"/>
    <w:basedOn w:val="TableNormal"/>
    <w:next w:val="TableGrid"/>
    <w:uiPriority w:val="59"/>
    <w:rsid w:val="008A41A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8A41AE"/>
  </w:style>
  <w:style w:type="table" w:customStyle="1" w:styleId="Tabelgril7">
    <w:name w:val="Tabel grilă7"/>
    <w:basedOn w:val="TableNormal"/>
    <w:next w:val="TableGrid"/>
    <w:uiPriority w:val="59"/>
    <w:rsid w:val="008A41AE"/>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8A41AE"/>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8A41AE"/>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8A41AE"/>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8A41AE"/>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8A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F3DE-6812-493F-9C80-0B73A64B4C3A}"/>
</file>

<file path=customXml/itemProps2.xml><?xml version="1.0" encoding="utf-8"?>
<ds:datastoreItem xmlns:ds="http://schemas.openxmlformats.org/officeDocument/2006/customXml" ds:itemID="{38829352-94E6-4831-B835-DF5105B393A2}">
  <ds:schemaRefs>
    <ds:schemaRef ds:uri="http://schemas.microsoft.com/sharepoint/v3/contenttype/forms"/>
  </ds:schemaRefs>
</ds:datastoreItem>
</file>

<file path=customXml/itemProps3.xml><?xml version="1.0" encoding="utf-8"?>
<ds:datastoreItem xmlns:ds="http://schemas.openxmlformats.org/officeDocument/2006/customXml" ds:itemID="{3A5048DD-8C09-47C6-A4D2-A89B977740F9}">
  <ds:schemaRefs>
    <ds:schemaRef ds:uri="http://schemas.microsoft.com/office/2006/metadata/properties"/>
    <ds:schemaRef ds:uri="http://schemas.microsoft.com/office/infopath/2007/PartnerControls"/>
    <ds:schemaRef ds:uri="b5bda9fb-7b90-4fa1-a131-f692c581d23d"/>
  </ds:schemaRefs>
</ds:datastoreItem>
</file>

<file path=customXml/itemProps4.xml><?xml version="1.0" encoding="utf-8"?>
<ds:datastoreItem xmlns:ds="http://schemas.openxmlformats.org/officeDocument/2006/customXml" ds:itemID="{1A30D1AA-3452-4FA5-8F67-2D480487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4108</Words>
  <Characters>23418</Characters>
  <Application>Microsoft Office Word</Application>
  <DocSecurity>0</DocSecurity>
  <Lines>195</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6</cp:revision>
  <dcterms:created xsi:type="dcterms:W3CDTF">2024-08-12T08:39:00Z</dcterms:created>
  <dcterms:modified xsi:type="dcterms:W3CDTF">2024-08-12T13:37:00Z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